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85" w:rsidRDefault="001F7585"/>
    <w:p w:rsidR="007A2D22" w:rsidRDefault="001F758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5273675</wp:posOffset>
            </wp:positionH>
            <wp:positionV relativeFrom="paragraph">
              <wp:posOffset>2439119</wp:posOffset>
            </wp:positionV>
            <wp:extent cx="3527425" cy="3872768"/>
            <wp:effectExtent l="171450" t="133350" r="358775" b="299182"/>
            <wp:wrapNone/>
            <wp:docPr id="1" name="Рисунок 0" descr="ecolog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ogi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356" cy="3872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67E4">
        <w:t xml:space="preserve">       </w:t>
      </w:r>
      <w:r w:rsidR="005C5A2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4.8pt;height:42.6pt" fillcolor="#943634 [2405]" stroked="f">
            <v:shadow on="t" color="#b2b2b2" opacity="52429f" offset="3pt"/>
            <v:textpath style="font-family:&quot;Times New Roman&quot;;font-size:18pt;v-text-kern:t" trim="t" fitpath="t" string="Экологический вестник № 2."/>
          </v:shape>
        </w:pict>
      </w:r>
      <w:r>
        <w:t xml:space="preserve">   </w:t>
      </w:r>
      <w:r w:rsidR="001167E4">
        <w:t xml:space="preserve">                    </w:t>
      </w:r>
      <w:r w:rsidR="005C5A2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736.2pt;height:326.4pt" fillcolor="#24902c" strokecolor="yellow">
            <v:shadow color="#868686"/>
            <v:textpath style="font-family:&quot;Arial Black&quot;;font-size:18pt;v-text-kern:t" trim="t" fitpath="t" string="Растения  фитоценоза пришкольного участка."/>
          </v:shape>
        </w:pict>
      </w:r>
    </w:p>
    <w:p w:rsidR="007A2D22" w:rsidRDefault="003D4B6C">
      <w:r>
        <w:t xml:space="preserve">                   </w:t>
      </w:r>
      <w:r w:rsidR="005C5A24">
        <w:pict>
          <v:shape id="_x0000_i1027" type="#_x0000_t136" style="width:339pt;height:55.8pt" fillcolor="#943634 [2405]" stroked="f">
            <v:shadow on="t" color="#b2b2b2" opacity="52429f" offset="3pt"/>
            <v:textpath style="font-family:&quot;Times New Roman&quot;;font-size:18pt;v-text-kern:t" trim="t" fitpath="t" string="МОУ Маливская СОШ &#10;2017 - 2018 уч. год"/>
          </v:shape>
        </w:pict>
      </w:r>
    </w:p>
    <w:p w:rsidR="007A2D22" w:rsidRDefault="001F7585">
      <w:r>
        <w:t xml:space="preserve">        </w:t>
      </w:r>
    </w:p>
    <w:p w:rsidR="00382880" w:rsidRDefault="00094424" w:rsidP="003634D0">
      <w:pPr>
        <w:shd w:val="clear" w:color="auto" w:fill="FFFFFF"/>
        <w:spacing w:before="120" w:after="60" w:line="360" w:lineRule="atLeast"/>
        <w:ind w:left="1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32423" w:themeColor="accent2" w:themeShade="8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27305</wp:posOffset>
            </wp:positionV>
            <wp:extent cx="3844290" cy="3848100"/>
            <wp:effectExtent l="19050" t="0" r="3810" b="0"/>
            <wp:wrapThrough wrapText="bothSides">
              <wp:wrapPolygon edited="0">
                <wp:start x="-107" y="0"/>
                <wp:lineTo x="-107" y="21493"/>
                <wp:lineTo x="21621" y="21493"/>
                <wp:lineTo x="21621" y="0"/>
                <wp:lineTo x="-107" y="0"/>
              </wp:wrapPolygon>
            </wp:wrapThrough>
            <wp:docPr id="3" name="Рисунок 2" descr="yasen-visokiy-obiknovenniy_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sen-visokiy-obiknovenniy_2_lar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29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   </w:t>
      </w:r>
      <w:r w:rsidR="001F758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</w:t>
      </w:r>
      <w:r w:rsidR="004E21D7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</w:t>
      </w:r>
      <w:r w:rsidR="00593BB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      </w:t>
      </w:r>
      <w:r w:rsidR="00905F7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</w:t>
      </w:r>
      <w:r w:rsidR="0021353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</w:t>
      </w:r>
      <w:r w:rsidR="00905F7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          </w:t>
      </w:r>
      <w:r w:rsidR="00B62271" w:rsidRPr="005C5A2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pict>
          <v:shape id="_x0000_i1028" type="#_x0000_t136" style="width:412.2pt;height:20.4pt" fillcolor="green" strokecolor="yellow">
            <v:fill color2="#aaa"/>
            <v:shadow on="t" color="#4d4d4d" opacity="52429f" offset=",3pt"/>
            <v:textpath style="font-family:&quot;Arial Black&quot;;font-size:20pt;v-text-spacing:78650f;v-text-kern:t" trim="t" fitpath="t" string="Ясень обыкновенный"/>
          </v:shape>
        </w:pict>
      </w:r>
    </w:p>
    <w:p w:rsidR="0052118D" w:rsidRPr="0052118D" w:rsidRDefault="0052118D" w:rsidP="0052118D">
      <w:pPr>
        <w:pStyle w:val="3"/>
        <w:spacing w:before="0"/>
        <w:rPr>
          <w:rStyle w:val="a6"/>
          <w:rFonts w:ascii="Century Gothic" w:hAnsi="Century Gothic"/>
          <w:color w:val="230400"/>
          <w:sz w:val="32"/>
          <w:szCs w:val="32"/>
        </w:rPr>
      </w:pPr>
    </w:p>
    <w:p w:rsidR="00425EB1" w:rsidRDefault="00425EB1" w:rsidP="006B2DD4">
      <w:pPr>
        <w:spacing w:after="0" w:line="240" w:lineRule="auto"/>
        <w:rPr>
          <w:rStyle w:val="a6"/>
          <w:rFonts w:ascii="Verdana" w:hAnsi="Verdana"/>
          <w:color w:val="310800"/>
          <w:sz w:val="28"/>
          <w:szCs w:val="28"/>
        </w:rPr>
      </w:pPr>
    </w:p>
    <w:p w:rsidR="0052118D" w:rsidRPr="00425EB1" w:rsidRDefault="0052118D" w:rsidP="006B2DD4">
      <w:pPr>
        <w:spacing w:after="0" w:line="240" w:lineRule="auto"/>
        <w:rPr>
          <w:rStyle w:val="a6"/>
          <w:rFonts w:ascii="Verdana" w:hAnsi="Verdana"/>
          <w:i/>
          <w:color w:val="310800"/>
          <w:sz w:val="28"/>
          <w:szCs w:val="28"/>
        </w:rPr>
      </w:pPr>
      <w:r w:rsidRPr="00425EB1">
        <w:rPr>
          <w:rStyle w:val="a6"/>
          <w:rFonts w:ascii="Verdana" w:hAnsi="Verdana"/>
          <w:color w:val="310800"/>
          <w:sz w:val="28"/>
          <w:szCs w:val="28"/>
        </w:rPr>
        <w:t xml:space="preserve">Отдел – </w:t>
      </w:r>
      <w:proofErr w:type="gramStart"/>
      <w:r w:rsidRPr="00425EB1">
        <w:rPr>
          <w:rStyle w:val="a6"/>
          <w:rFonts w:ascii="Verdana" w:hAnsi="Verdana"/>
          <w:i/>
          <w:color w:val="310800"/>
          <w:sz w:val="28"/>
          <w:szCs w:val="28"/>
        </w:rPr>
        <w:t>Цветковые</w:t>
      </w:r>
      <w:proofErr w:type="gramEnd"/>
    </w:p>
    <w:p w:rsidR="0052118D" w:rsidRPr="00425EB1" w:rsidRDefault="0052118D" w:rsidP="006B2DD4">
      <w:pPr>
        <w:spacing w:after="0" w:line="240" w:lineRule="auto"/>
        <w:rPr>
          <w:rStyle w:val="a6"/>
          <w:rFonts w:ascii="Verdana" w:hAnsi="Verdana"/>
          <w:i/>
          <w:color w:val="310800"/>
          <w:sz w:val="28"/>
          <w:szCs w:val="28"/>
        </w:rPr>
      </w:pPr>
      <w:r w:rsidRPr="00425EB1">
        <w:rPr>
          <w:rStyle w:val="a6"/>
          <w:rFonts w:ascii="Verdana" w:hAnsi="Verdana"/>
          <w:color w:val="310800"/>
          <w:sz w:val="28"/>
          <w:szCs w:val="28"/>
        </w:rPr>
        <w:t xml:space="preserve">Класс – </w:t>
      </w:r>
      <w:proofErr w:type="gramStart"/>
      <w:r w:rsidRPr="00425EB1">
        <w:rPr>
          <w:rStyle w:val="a6"/>
          <w:rFonts w:ascii="Verdana" w:hAnsi="Verdana"/>
          <w:i/>
          <w:color w:val="310800"/>
          <w:sz w:val="28"/>
          <w:szCs w:val="28"/>
        </w:rPr>
        <w:t>Двудольные</w:t>
      </w:r>
      <w:proofErr w:type="gramEnd"/>
    </w:p>
    <w:p w:rsidR="0052118D" w:rsidRPr="00425EB1" w:rsidRDefault="0052118D" w:rsidP="006B2DD4">
      <w:pPr>
        <w:spacing w:after="0" w:line="240" w:lineRule="auto"/>
        <w:rPr>
          <w:rStyle w:val="a6"/>
          <w:rFonts w:ascii="Verdana" w:hAnsi="Verdana"/>
          <w:i/>
          <w:color w:val="310800"/>
          <w:sz w:val="28"/>
          <w:szCs w:val="28"/>
        </w:rPr>
      </w:pPr>
      <w:r w:rsidRPr="00425EB1">
        <w:rPr>
          <w:rStyle w:val="a6"/>
          <w:rFonts w:ascii="Verdana" w:hAnsi="Verdana"/>
          <w:color w:val="310800"/>
          <w:sz w:val="28"/>
          <w:szCs w:val="28"/>
        </w:rPr>
        <w:t xml:space="preserve">Порядок - </w:t>
      </w:r>
      <w:proofErr w:type="spellStart"/>
      <w:r w:rsidRPr="00425EB1">
        <w:rPr>
          <w:rStyle w:val="a6"/>
          <w:rFonts w:ascii="Verdana" w:hAnsi="Verdana"/>
          <w:i/>
          <w:color w:val="310800"/>
          <w:sz w:val="28"/>
          <w:szCs w:val="28"/>
        </w:rPr>
        <w:t>Яснотковые</w:t>
      </w:r>
      <w:proofErr w:type="spellEnd"/>
    </w:p>
    <w:p w:rsidR="0052118D" w:rsidRPr="00425EB1" w:rsidRDefault="006B2DD4" w:rsidP="006B2DD4">
      <w:pPr>
        <w:spacing w:after="0" w:line="240" w:lineRule="auto"/>
        <w:rPr>
          <w:rStyle w:val="aa"/>
          <w:rFonts w:ascii="Verdana" w:hAnsi="Verdana"/>
          <w:color w:val="310800"/>
          <w:sz w:val="28"/>
          <w:szCs w:val="28"/>
        </w:rPr>
      </w:pPr>
      <w:r w:rsidRPr="00425EB1">
        <w:rPr>
          <w:rStyle w:val="a6"/>
          <w:rFonts w:ascii="Verdana" w:hAnsi="Verdana"/>
          <w:color w:val="310800"/>
          <w:sz w:val="28"/>
          <w:szCs w:val="28"/>
        </w:rPr>
        <w:t>Семейство:</w:t>
      </w:r>
      <w:r w:rsidRPr="00425EB1">
        <w:rPr>
          <w:rFonts w:ascii="Verdana" w:hAnsi="Verdana"/>
          <w:color w:val="310800"/>
          <w:sz w:val="28"/>
          <w:szCs w:val="28"/>
        </w:rPr>
        <w:t> </w:t>
      </w:r>
      <w:r w:rsidRPr="00425EB1">
        <w:rPr>
          <w:rStyle w:val="aa"/>
          <w:rFonts w:ascii="Verdana" w:hAnsi="Verdana"/>
          <w:b/>
          <w:color w:val="310800"/>
          <w:sz w:val="28"/>
          <w:szCs w:val="28"/>
        </w:rPr>
        <w:t>Маслинные (</w:t>
      </w:r>
      <w:proofErr w:type="spellStart"/>
      <w:r w:rsidRPr="00425EB1">
        <w:rPr>
          <w:rStyle w:val="aa"/>
          <w:rFonts w:ascii="Verdana" w:hAnsi="Verdana"/>
          <w:b/>
          <w:color w:val="310800"/>
          <w:sz w:val="28"/>
          <w:szCs w:val="28"/>
        </w:rPr>
        <w:t>Oleaceae</w:t>
      </w:r>
      <w:proofErr w:type="spellEnd"/>
      <w:r w:rsidRPr="00425EB1">
        <w:rPr>
          <w:rStyle w:val="aa"/>
          <w:rFonts w:ascii="Verdana" w:hAnsi="Verdana"/>
          <w:b/>
          <w:color w:val="310800"/>
          <w:sz w:val="28"/>
          <w:szCs w:val="28"/>
        </w:rPr>
        <w:t>)</w:t>
      </w:r>
    </w:p>
    <w:p w:rsidR="0052118D" w:rsidRPr="00425EB1" w:rsidRDefault="0052118D" w:rsidP="006B2DD4">
      <w:pPr>
        <w:spacing w:after="0" w:line="240" w:lineRule="auto"/>
        <w:rPr>
          <w:rStyle w:val="aa"/>
          <w:rFonts w:ascii="Verdana" w:hAnsi="Verdana"/>
          <w:b/>
          <w:i w:val="0"/>
          <w:color w:val="310800"/>
          <w:sz w:val="28"/>
          <w:szCs w:val="28"/>
        </w:rPr>
      </w:pPr>
      <w:r w:rsidRPr="00425EB1">
        <w:rPr>
          <w:rStyle w:val="aa"/>
          <w:rFonts w:ascii="Verdana" w:hAnsi="Verdana"/>
          <w:b/>
          <w:i w:val="0"/>
          <w:color w:val="310800"/>
          <w:sz w:val="28"/>
          <w:szCs w:val="28"/>
        </w:rPr>
        <w:t>Род – Ясень</w:t>
      </w:r>
    </w:p>
    <w:p w:rsidR="006B2DD4" w:rsidRPr="00425EB1" w:rsidRDefault="0052118D" w:rsidP="006B2DD4">
      <w:pPr>
        <w:spacing w:after="0" w:line="240" w:lineRule="auto"/>
        <w:rPr>
          <w:rStyle w:val="aa"/>
          <w:rFonts w:ascii="Verdana" w:hAnsi="Verdana"/>
          <w:color w:val="310800"/>
          <w:sz w:val="28"/>
          <w:szCs w:val="28"/>
        </w:rPr>
      </w:pPr>
      <w:proofErr w:type="gramStart"/>
      <w:r w:rsidRPr="00425EB1">
        <w:rPr>
          <w:rStyle w:val="aa"/>
          <w:rFonts w:ascii="Verdana" w:hAnsi="Verdana"/>
          <w:b/>
          <w:i w:val="0"/>
          <w:color w:val="310800"/>
          <w:sz w:val="28"/>
          <w:szCs w:val="28"/>
        </w:rPr>
        <w:t>Вид</w:t>
      </w:r>
      <w:r w:rsidRPr="00425EB1">
        <w:rPr>
          <w:rStyle w:val="aa"/>
          <w:rFonts w:ascii="Verdana" w:hAnsi="Verdana"/>
          <w:color w:val="310800"/>
          <w:sz w:val="28"/>
          <w:szCs w:val="28"/>
        </w:rPr>
        <w:t xml:space="preserve"> – </w:t>
      </w:r>
      <w:r w:rsidRPr="00425EB1">
        <w:rPr>
          <w:rStyle w:val="aa"/>
          <w:rFonts w:ascii="Verdana" w:hAnsi="Verdana"/>
          <w:b/>
          <w:color w:val="310800"/>
          <w:sz w:val="28"/>
          <w:szCs w:val="28"/>
        </w:rPr>
        <w:t xml:space="preserve">Ясень обыкновенный </w:t>
      </w:r>
      <w:r w:rsidRPr="00425EB1">
        <w:rPr>
          <w:rFonts w:ascii="Century Gothic" w:hAnsi="Century Gothic"/>
          <w:color w:val="230400"/>
          <w:sz w:val="28"/>
          <w:szCs w:val="28"/>
        </w:rPr>
        <w:t>(лат.</w:t>
      </w:r>
      <w:proofErr w:type="gramEnd"/>
      <w:r w:rsidRPr="00425EB1">
        <w:rPr>
          <w:rFonts w:ascii="Century Gothic" w:hAnsi="Century Gothic"/>
          <w:color w:val="230400"/>
          <w:sz w:val="28"/>
          <w:szCs w:val="28"/>
        </w:rPr>
        <w:t xml:space="preserve"> </w:t>
      </w:r>
      <w:proofErr w:type="spellStart"/>
      <w:proofErr w:type="gramStart"/>
      <w:r w:rsidRPr="00425EB1">
        <w:rPr>
          <w:rFonts w:ascii="Century Gothic" w:hAnsi="Century Gothic"/>
          <w:color w:val="230400"/>
          <w:sz w:val="28"/>
          <w:szCs w:val="28"/>
        </w:rPr>
        <w:t>Fraxinus</w:t>
      </w:r>
      <w:proofErr w:type="spellEnd"/>
      <w:r w:rsidRPr="00425EB1">
        <w:rPr>
          <w:rFonts w:ascii="Century Gothic" w:hAnsi="Century Gothic"/>
          <w:color w:val="230400"/>
          <w:sz w:val="28"/>
          <w:szCs w:val="28"/>
        </w:rPr>
        <w:t xml:space="preserve"> </w:t>
      </w:r>
      <w:proofErr w:type="spellStart"/>
      <w:r w:rsidRPr="00425EB1">
        <w:rPr>
          <w:rFonts w:ascii="Century Gothic" w:hAnsi="Century Gothic"/>
          <w:color w:val="230400"/>
          <w:sz w:val="28"/>
          <w:szCs w:val="28"/>
        </w:rPr>
        <w:t>excelsior</w:t>
      </w:r>
      <w:proofErr w:type="spellEnd"/>
      <w:r w:rsidRPr="00425EB1">
        <w:rPr>
          <w:rFonts w:ascii="Century Gothic" w:hAnsi="Century Gothic"/>
          <w:color w:val="230400"/>
          <w:sz w:val="28"/>
          <w:szCs w:val="28"/>
        </w:rPr>
        <w:t>)</w:t>
      </w:r>
      <w:r w:rsidR="006B2DD4" w:rsidRPr="00425EB1">
        <w:rPr>
          <w:rFonts w:ascii="Verdana" w:hAnsi="Verdana"/>
          <w:color w:val="310800"/>
          <w:sz w:val="28"/>
          <w:szCs w:val="28"/>
        </w:rPr>
        <w:br/>
      </w:r>
      <w:r w:rsidR="006B2DD4" w:rsidRPr="00425EB1">
        <w:rPr>
          <w:rStyle w:val="a6"/>
          <w:rFonts w:ascii="Verdana" w:hAnsi="Verdana"/>
          <w:color w:val="310800"/>
          <w:sz w:val="28"/>
          <w:szCs w:val="28"/>
        </w:rPr>
        <w:t>Другие названия:</w:t>
      </w:r>
      <w:proofErr w:type="gramEnd"/>
      <w:r w:rsidR="006B2DD4" w:rsidRPr="00425EB1">
        <w:rPr>
          <w:rFonts w:ascii="Verdana" w:hAnsi="Verdana"/>
          <w:color w:val="310800"/>
          <w:sz w:val="28"/>
          <w:szCs w:val="28"/>
        </w:rPr>
        <w:t> </w:t>
      </w:r>
      <w:r w:rsidR="006B2DD4" w:rsidRPr="00425EB1">
        <w:rPr>
          <w:rStyle w:val="aa"/>
          <w:rFonts w:ascii="Verdana" w:hAnsi="Verdana"/>
          <w:color w:val="310800"/>
          <w:sz w:val="28"/>
          <w:szCs w:val="28"/>
        </w:rPr>
        <w:t>Явор, ясень высокий.</w:t>
      </w:r>
    </w:p>
    <w:p w:rsidR="0052118D" w:rsidRPr="00904CF5" w:rsidRDefault="0052118D" w:rsidP="006B2DD4">
      <w:pPr>
        <w:spacing w:after="0" w:line="240" w:lineRule="auto"/>
        <w:rPr>
          <w:rStyle w:val="aa"/>
          <w:rFonts w:ascii="Verdana" w:hAnsi="Verdana"/>
          <w:b/>
          <w:bCs/>
          <w:i w:val="0"/>
          <w:iCs w:val="0"/>
          <w:color w:val="262626" w:themeColor="text1" w:themeTint="D9"/>
          <w:sz w:val="24"/>
          <w:szCs w:val="24"/>
        </w:rPr>
      </w:pPr>
    </w:p>
    <w:p w:rsidR="00D066CA" w:rsidRPr="00904CF5" w:rsidRDefault="00D066CA" w:rsidP="00D066CA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Ясень — </w:t>
      </w:r>
      <w:proofErr w:type="spellStart"/>
      <w:r w:rsidRPr="00904CF5">
        <w:rPr>
          <w:rFonts w:ascii="Arial" w:hAnsi="Arial" w:cs="Arial"/>
          <w:color w:val="262626" w:themeColor="text1" w:themeTint="D9"/>
          <w:sz w:val="24"/>
          <w:szCs w:val="24"/>
        </w:rPr>
        <w:t>старолатинское</w:t>
      </w:r>
      <w:proofErr w:type="spellEnd"/>
      <w:r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 название. Происхождение слова «ясень» интересно трактуется в словаре В. И. Даля: «Ясень — это дерево, у которого редкие листья, много просвету» — от слова «ясный».</w:t>
      </w:r>
    </w:p>
    <w:p w:rsidR="00D066CA" w:rsidRPr="00904CF5" w:rsidRDefault="00D066CA" w:rsidP="006B2DD4">
      <w:pPr>
        <w:spacing w:after="0" w:line="240" w:lineRule="auto"/>
        <w:rPr>
          <w:rStyle w:val="aa"/>
          <w:rFonts w:ascii="Verdana" w:hAnsi="Verdana"/>
          <w:b/>
          <w:bCs/>
          <w:i w:val="0"/>
          <w:iCs w:val="0"/>
          <w:color w:val="262626" w:themeColor="text1" w:themeTint="D9"/>
          <w:sz w:val="24"/>
          <w:szCs w:val="24"/>
        </w:rPr>
      </w:pPr>
    </w:p>
    <w:tbl>
      <w:tblPr>
        <w:tblW w:w="5094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6101"/>
        <w:gridCol w:w="8743"/>
      </w:tblGrid>
      <w:tr w:rsidR="00094424" w:rsidRPr="00904CF5" w:rsidTr="0052118D">
        <w:trPr>
          <w:tblCellSpacing w:w="0" w:type="dxa"/>
          <w:jc w:val="center"/>
        </w:trPr>
        <w:tc>
          <w:tcPr>
            <w:tcW w:w="2055" w:type="pct"/>
            <w:hideMark/>
          </w:tcPr>
          <w:p w:rsidR="00094424" w:rsidRPr="00904CF5" w:rsidRDefault="00094424" w:rsidP="00094424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45" w:type="pct"/>
            <w:hideMark/>
          </w:tcPr>
          <w:p w:rsidR="00094424" w:rsidRPr="00904CF5" w:rsidRDefault="00094424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094424" w:rsidRPr="00904CF5" w:rsidRDefault="00094424" w:rsidP="00904CF5">
      <w:pPr>
        <w:shd w:val="clear" w:color="auto" w:fill="F8F9FA"/>
        <w:spacing w:after="0"/>
        <w:ind w:firstLine="709"/>
        <w:jc w:val="both"/>
        <w:rPr>
          <w:rFonts w:ascii="Arial" w:hAnsi="Arial" w:cs="Arial"/>
          <w:vanish/>
          <w:color w:val="262626" w:themeColor="text1" w:themeTint="D9"/>
          <w:sz w:val="24"/>
          <w:szCs w:val="24"/>
        </w:rPr>
      </w:pPr>
    </w:p>
    <w:p w:rsidR="00425EB1" w:rsidRPr="00904CF5" w:rsidRDefault="006B2DD4" w:rsidP="00904CF5">
      <w:pPr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Ясень обыкновенный — </w:t>
      </w:r>
      <w:hyperlink r:id="rId7" w:tooltip="Дерево" w:history="1">
        <w:r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дерево</w:t>
        </w:r>
      </w:hyperlink>
      <w:r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высотой 20—30 м (иногда до 40 м) и диаметром </w:t>
      </w:r>
      <w:hyperlink r:id="rId8" w:tooltip="Ствол (ботаника)" w:history="1">
        <w:r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ствола</w:t>
        </w:r>
      </w:hyperlink>
      <w:r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до 1 м. Крона высокоподнятая, ажурная.</w:t>
      </w:r>
      <w:r w:rsidR="00425EB1"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hyperlink r:id="rId9" w:tooltip="Кора" w:history="1">
        <w:r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Кора</w:t>
        </w:r>
      </w:hyperlink>
      <w:r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серая трещиноватая (у молодых растений — серо-зелёная гладкая).</w:t>
      </w:r>
      <w:r w:rsidR="00425EB1"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425EB1" w:rsidRPr="00904CF5" w:rsidRDefault="005C5A24" w:rsidP="00904CF5">
      <w:pPr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hyperlink r:id="rId10" w:tooltip="Почка (ботаника)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Почки</w:t>
        </w:r>
      </w:hyperlink>
      <w:r w:rsidR="00425EB1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 черноватые, </w:t>
      </w:r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бархатистые. </w:t>
      </w:r>
      <w:hyperlink r:id="rId11" w:tooltip="Листья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Листья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непарноперистые, состоят из 7—15 </w:t>
      </w:r>
      <w:hyperlink r:id="rId12" w:tooltip="Листочек (часть листа)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листочков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. Листочки ланцетные или продолговато-яйцевидные, сидячие, пильчатые по краю, сверху ярко-зелёного, а снизу светло-зелёного цвета.</w:t>
      </w:r>
      <w:r w:rsidR="006B2DD4" w:rsidRPr="00904CF5">
        <w:rPr>
          <w:rFonts w:ascii="Arial" w:hAnsi="Arial" w:cs="Arial"/>
          <w:color w:val="262626" w:themeColor="text1" w:themeTint="D9"/>
          <w:sz w:val="24"/>
          <w:szCs w:val="24"/>
        </w:rPr>
        <w:br/>
      </w:r>
      <w:hyperlink r:id="rId13" w:tooltip="Цветки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Цветки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мелкие, без </w:t>
      </w:r>
      <w:hyperlink r:id="rId14" w:tooltip="Околоцветник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околоцветника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, обоеполые, с двумя </w:t>
      </w:r>
      <w:hyperlink r:id="rId15" w:tooltip="Тычинка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тычинками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и </w:t>
      </w:r>
      <w:hyperlink r:id="rId16" w:tooltip="Пестик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пестиком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с двураздельным </w:t>
      </w:r>
      <w:hyperlink r:id="rId17" w:tooltip="Рыльце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рыльцем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(реже встречаются цветки без пестика), собраны пучками в </w:t>
      </w:r>
      <w:hyperlink r:id="rId18" w:tooltip="Метёлка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метёлки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на </w:t>
      </w:r>
      <w:hyperlink r:id="rId19" w:tooltip="Побег (ботаника)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побегах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прошлого года. </w:t>
      </w:r>
      <w:hyperlink r:id="rId20" w:tooltip="Цветение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Цветение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— до появления листьев, в центре </w:t>
      </w:r>
      <w:hyperlink r:id="rId21" w:tooltip="Европейская часть России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Европейской части России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— в апреле—мае.</w:t>
      </w:r>
      <w:r w:rsidR="00425EB1"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Растение полигамное.</w:t>
      </w:r>
      <w:r w:rsidR="00425EB1" w:rsidRPr="00904CF5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hyperlink r:id="rId22" w:tooltip="Плод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Плоды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 — узкие </w:t>
      </w:r>
      <w:hyperlink r:id="rId23" w:tooltip="Крылатка (плод)" w:history="1">
        <w:r w:rsidR="006B2DD4" w:rsidRPr="00904CF5">
          <w:rPr>
            <w:rStyle w:val="a7"/>
            <w:rFonts w:ascii="Arial" w:hAnsi="Arial" w:cs="Arial"/>
            <w:color w:val="262626" w:themeColor="text1" w:themeTint="D9"/>
            <w:sz w:val="24"/>
            <w:szCs w:val="24"/>
            <w:u w:val="none"/>
            <w:shd w:val="clear" w:color="auto" w:fill="FFFFFF"/>
          </w:rPr>
          <w:t>крылатки</w:t>
        </w:r>
      </w:hyperlink>
      <w:r w:rsidR="006B2DD4" w:rsidRPr="00904CF5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, длиной до 5 см, вначале зелёного цвета, потом коричневого, созревают в августе, часто удерживаются на растении всю зиму.</w:t>
      </w:r>
    </w:p>
    <w:p w:rsidR="00425EB1" w:rsidRPr="00904CF5" w:rsidRDefault="006B2DD4" w:rsidP="00904C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904CF5">
        <w:rPr>
          <w:rFonts w:ascii="Arial" w:hAnsi="Arial" w:cs="Arial"/>
          <w:color w:val="262626" w:themeColor="text1" w:themeTint="D9"/>
        </w:rPr>
        <w:t>Родина ясеня обыкновенного — </w:t>
      </w:r>
      <w:hyperlink r:id="rId24" w:tooltip="Европа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Европа</w:t>
        </w:r>
      </w:hyperlink>
      <w:r w:rsidRPr="00904CF5">
        <w:rPr>
          <w:rFonts w:ascii="Arial" w:hAnsi="Arial" w:cs="Arial"/>
          <w:color w:val="262626" w:themeColor="text1" w:themeTint="D9"/>
        </w:rPr>
        <w:t> и </w:t>
      </w:r>
      <w:hyperlink r:id="rId25" w:tooltip="Закавказье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Закавказье</w:t>
        </w:r>
      </w:hyperlink>
      <w:r w:rsidRPr="00904CF5">
        <w:rPr>
          <w:rFonts w:ascii="Arial" w:hAnsi="Arial" w:cs="Arial"/>
          <w:color w:val="262626" w:themeColor="text1" w:themeTint="D9"/>
        </w:rPr>
        <w:t>, откуда простирается в </w:t>
      </w:r>
      <w:hyperlink r:id="rId26" w:tooltip="Иран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Иран</w:t>
        </w:r>
      </w:hyperlink>
      <w:r w:rsidRPr="00904CF5">
        <w:rPr>
          <w:rFonts w:ascii="Arial" w:hAnsi="Arial" w:cs="Arial"/>
          <w:color w:val="262626" w:themeColor="text1" w:themeTint="D9"/>
        </w:rPr>
        <w:t>.</w:t>
      </w:r>
      <w:r w:rsidR="00425EB1" w:rsidRPr="00904CF5">
        <w:rPr>
          <w:rFonts w:ascii="Arial" w:hAnsi="Arial" w:cs="Arial"/>
          <w:color w:val="262626" w:themeColor="text1" w:themeTint="D9"/>
        </w:rPr>
        <w:t xml:space="preserve"> </w:t>
      </w:r>
      <w:r w:rsidR="00425EB1" w:rsidRPr="00904CF5">
        <w:rPr>
          <w:rFonts w:ascii="Verdana" w:hAnsi="Verdana"/>
          <w:color w:val="262626" w:themeColor="text1" w:themeTint="D9"/>
        </w:rPr>
        <w:t>Ясень обыкновенный можно повстречать в широколиственных лесах в центральных и западных областях Европейской части России на Кавказе и в Крыму. Ясень постоянный спутник </w:t>
      </w:r>
      <w:hyperlink r:id="rId27" w:history="1">
        <w:r w:rsidR="00425EB1" w:rsidRPr="00904CF5">
          <w:rPr>
            <w:rStyle w:val="a7"/>
            <w:rFonts w:ascii="Verdana" w:hAnsi="Verdana"/>
            <w:color w:val="262626" w:themeColor="text1" w:themeTint="D9"/>
            <w:u w:val="none"/>
          </w:rPr>
          <w:t>дуба</w:t>
        </w:r>
      </w:hyperlink>
      <w:r w:rsidR="00425EB1" w:rsidRPr="00904CF5">
        <w:rPr>
          <w:rFonts w:ascii="Verdana" w:hAnsi="Verdana"/>
          <w:color w:val="262626" w:themeColor="text1" w:themeTint="D9"/>
        </w:rPr>
        <w:t> в широколиственных лесах, встречается также вместе с </w:t>
      </w:r>
      <w:hyperlink r:id="rId28" w:history="1">
        <w:r w:rsidR="00425EB1" w:rsidRPr="00904CF5">
          <w:rPr>
            <w:rStyle w:val="a7"/>
            <w:rFonts w:ascii="Verdana" w:hAnsi="Verdana"/>
            <w:color w:val="262626" w:themeColor="text1" w:themeTint="D9"/>
            <w:u w:val="none"/>
          </w:rPr>
          <w:t>ольхой</w:t>
        </w:r>
      </w:hyperlink>
      <w:r w:rsidR="00425EB1" w:rsidRPr="00904CF5">
        <w:rPr>
          <w:rFonts w:ascii="Verdana" w:hAnsi="Verdana"/>
          <w:color w:val="262626" w:themeColor="text1" w:themeTint="D9"/>
        </w:rPr>
        <w:t>.</w:t>
      </w:r>
    </w:p>
    <w:p w:rsidR="00425EB1" w:rsidRPr="002373B4" w:rsidRDefault="006B2DD4" w:rsidP="002373B4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 w:val="0"/>
          <w:bCs w:val="0"/>
          <w:color w:val="262626" w:themeColor="text1" w:themeTint="D9"/>
        </w:rPr>
      </w:pPr>
      <w:r w:rsidRPr="00904CF5">
        <w:rPr>
          <w:rFonts w:ascii="Arial" w:hAnsi="Arial" w:cs="Arial"/>
          <w:color w:val="262626" w:themeColor="text1" w:themeTint="D9"/>
        </w:rPr>
        <w:t>Растёт быстро, предпочитает плодородные слабощелочные </w:t>
      </w:r>
      <w:hyperlink r:id="rId29" w:tooltip="Почва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почвы</w:t>
        </w:r>
      </w:hyperlink>
      <w:r w:rsidRPr="00904CF5">
        <w:rPr>
          <w:rFonts w:ascii="Arial" w:hAnsi="Arial" w:cs="Arial"/>
          <w:color w:val="262626" w:themeColor="text1" w:themeTint="D9"/>
        </w:rPr>
        <w:t>.</w:t>
      </w:r>
      <w:r w:rsidR="00425EB1" w:rsidRPr="00904CF5">
        <w:rPr>
          <w:rFonts w:ascii="Arial" w:hAnsi="Arial" w:cs="Arial"/>
          <w:color w:val="262626" w:themeColor="text1" w:themeTint="D9"/>
        </w:rPr>
        <w:t xml:space="preserve">  </w:t>
      </w:r>
      <w:r w:rsidRPr="00904CF5">
        <w:rPr>
          <w:rFonts w:ascii="Arial" w:hAnsi="Arial" w:cs="Arial"/>
          <w:color w:val="262626" w:themeColor="text1" w:themeTint="D9"/>
        </w:rPr>
        <w:t>Размножается </w:t>
      </w:r>
      <w:hyperlink r:id="rId30" w:tooltip="Семя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семенами</w:t>
        </w:r>
      </w:hyperlink>
      <w:r w:rsidRPr="00904CF5">
        <w:rPr>
          <w:rFonts w:ascii="Arial" w:hAnsi="Arial" w:cs="Arial"/>
          <w:color w:val="262626" w:themeColor="text1" w:themeTint="D9"/>
        </w:rPr>
        <w:t>, после рубки даёт обильную </w:t>
      </w:r>
      <w:hyperlink r:id="rId31" w:tooltip="Поросль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поросль</w:t>
        </w:r>
      </w:hyperlink>
      <w:r w:rsidRPr="00904CF5">
        <w:rPr>
          <w:rFonts w:ascii="Arial" w:hAnsi="Arial" w:cs="Arial"/>
          <w:color w:val="262626" w:themeColor="text1" w:themeTint="D9"/>
        </w:rPr>
        <w:t> от </w:t>
      </w:r>
      <w:hyperlink r:id="rId32" w:tooltip="Пень" w:history="1">
        <w:r w:rsidRPr="00904CF5">
          <w:rPr>
            <w:rStyle w:val="a7"/>
            <w:rFonts w:ascii="Arial" w:hAnsi="Arial" w:cs="Arial"/>
            <w:color w:val="262626" w:themeColor="text1" w:themeTint="D9"/>
            <w:u w:val="none"/>
          </w:rPr>
          <w:t>пня</w:t>
        </w:r>
      </w:hyperlink>
      <w:r w:rsidRPr="00904CF5">
        <w:rPr>
          <w:rFonts w:ascii="Arial" w:hAnsi="Arial" w:cs="Arial"/>
          <w:color w:val="262626" w:themeColor="text1" w:themeTint="D9"/>
        </w:rPr>
        <w:t>.</w:t>
      </w:r>
      <w:r w:rsidR="002373B4" w:rsidRPr="002373B4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2373B4" w:rsidRPr="002373B4">
        <w:rPr>
          <w:rFonts w:ascii="Arial" w:hAnsi="Arial" w:cs="Arial"/>
          <w:color w:val="262626" w:themeColor="text1" w:themeTint="D9"/>
        </w:rPr>
        <w:t>Ясень имеет много общего с дубом: стройность, долголетие, крепкую древесину, и растут они часто рядом.</w:t>
      </w:r>
    </w:p>
    <w:p w:rsidR="002373B4" w:rsidRDefault="009C17C2" w:rsidP="00904CF5">
      <w:pPr>
        <w:rPr>
          <w:color w:val="262626" w:themeColor="text1" w:themeTint="D9"/>
        </w:rPr>
      </w:pPr>
      <w:r>
        <w:rPr>
          <w:noProof/>
          <w:color w:val="262626" w:themeColor="text1" w:themeTint="D9"/>
          <w:lang w:eastAsia="ru-RU"/>
        </w:rPr>
        <w:lastRenderedPageBreak/>
        <w:drawing>
          <wp:anchor distT="47625" distB="47625" distL="47625" distR="47625" simplePos="0" relativeHeight="251741184" behindDoc="0" locked="0" layoutInCell="1" allowOverlap="0">
            <wp:simplePos x="0" y="0"/>
            <wp:positionH relativeFrom="column">
              <wp:posOffset>6629400</wp:posOffset>
            </wp:positionH>
            <wp:positionV relativeFrom="line">
              <wp:posOffset>225425</wp:posOffset>
            </wp:positionV>
            <wp:extent cx="2518410" cy="2506980"/>
            <wp:effectExtent l="19050" t="0" r="0" b="0"/>
            <wp:wrapThrough wrapText="bothSides">
              <wp:wrapPolygon edited="0">
                <wp:start x="-163" y="0"/>
                <wp:lineTo x="-163" y="21502"/>
                <wp:lineTo x="21567" y="21502"/>
                <wp:lineTo x="21567" y="0"/>
                <wp:lineTo x="-163" y="0"/>
              </wp:wrapPolygon>
            </wp:wrapThrough>
            <wp:docPr id="100" name="Рисунок 100" descr="Дерево ясень">
              <a:hlinkClick xmlns:a="http://schemas.openxmlformats.org/drawingml/2006/main" r:id="rId33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ерево ясень">
                      <a:hlinkClick r:id="rId33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3B4">
        <w:rPr>
          <w:color w:val="262626" w:themeColor="text1" w:themeTint="D9"/>
        </w:rPr>
        <w:t xml:space="preserve">  </w:t>
      </w:r>
    </w:p>
    <w:p w:rsidR="009C17C2" w:rsidRDefault="00550C8A" w:rsidP="00904CF5">
      <w:pPr>
        <w:rPr>
          <w:rFonts w:ascii="Arial" w:hAnsi="Arial" w:cs="Arial"/>
          <w:color w:val="262626" w:themeColor="text1" w:themeTint="D9"/>
        </w:rPr>
      </w:pPr>
      <w:r>
        <w:rPr>
          <w:noProof/>
          <w:color w:val="262626" w:themeColor="text1" w:themeTint="D9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3277870</wp:posOffset>
            </wp:positionV>
            <wp:extent cx="1885950" cy="2788920"/>
            <wp:effectExtent l="19050" t="0" r="0" b="0"/>
            <wp:wrapThrough wrapText="bothSides">
              <wp:wrapPolygon edited="0">
                <wp:start x="-218" y="0"/>
                <wp:lineTo x="-218" y="21393"/>
                <wp:lineTo x="21600" y="21393"/>
                <wp:lineTo x="21600" y="0"/>
                <wp:lineTo x="-218" y="0"/>
              </wp:wrapPolygon>
            </wp:wrapThrough>
            <wp:docPr id="5" name="Рисунок 4" descr="6848ab548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48ab54819e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3B4">
        <w:rPr>
          <w:color w:val="262626" w:themeColor="text1" w:themeTint="D9"/>
        </w:rPr>
        <w:t xml:space="preserve">        </w:t>
      </w:r>
      <w:r w:rsidR="005C5A24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37.4pt;height:27pt" fillcolor="#622423 [1605]" stroked="f">
            <v:fill color2="#099"/>
            <v:shadow on="t" color="silver" opacity="52429f" offset="3pt,3pt"/>
            <v:textpath style="font-family:&quot;Times New Roman&quot;;font-size:18pt;v-text-kern:t" trim="t" fitpath="t" xscale="f" string="Магические войства ясеня"/>
          </v:shape>
        </w:pict>
      </w:r>
      <w:r w:rsidR="006B2DD4">
        <w:rPr>
          <w:rFonts w:ascii="Verdana" w:hAnsi="Verdana"/>
          <w:color w:val="310800"/>
          <w:sz w:val="19"/>
          <w:szCs w:val="19"/>
        </w:rPr>
        <w:br/>
      </w:r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Ясень — дерево, отмеченное почтительным отношением людей. Поляки считали дерево достойным того, чтобы вешать на него образки. У восточных и западных славян ясень относился к числу деревьев, обладающих </w:t>
      </w:r>
      <w:proofErr w:type="spellStart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>апотропеическими</w:t>
      </w:r>
      <w:proofErr w:type="spellEnd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 свойствами. Русские верили, что ясень гонит и устрашает змей: от него они якобы цепенеют. </w:t>
      </w:r>
      <w:r w:rsidR="00904CF5" w:rsidRPr="00904CF5">
        <w:rPr>
          <w:rFonts w:ascii="Arial" w:hAnsi="Arial" w:cs="Arial"/>
          <w:color w:val="262626" w:themeColor="text1" w:themeTint="D9"/>
        </w:rPr>
        <w:t xml:space="preserve"> О том, что ветки, кора или сок ясеня способны парализовать гадюку, упоминается еще у авторов античных времен (Плиний). </w:t>
      </w:r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Широко было распространено представление и о том, что в ясень не бьет гром, поэтому под ним можно было прятаться во время грозы. С помощью ясеня снимали порчу; отвар из его коры употребляли для лечения целого ряда болезней. </w:t>
      </w:r>
      <w:r w:rsidR="00904CF5" w:rsidRPr="00904CF5">
        <w:rPr>
          <w:rFonts w:ascii="Arial" w:hAnsi="Arial" w:cs="Arial"/>
          <w:color w:val="262626" w:themeColor="text1" w:themeTint="D9"/>
        </w:rPr>
        <w:t>Ясень у древних славян был почитаемым деревом, деревом-тотемом. Оберегали не только отдельные деревья, но и целые рощи. Священным деревом считали ясень и другие народы (шведы, кавказские племена, народы Индии).</w:t>
      </w:r>
      <w:r w:rsidR="00904CF5">
        <w:rPr>
          <w:rFonts w:ascii="Arial" w:hAnsi="Arial" w:cs="Arial"/>
          <w:color w:val="262626" w:themeColor="text1" w:themeTint="D9"/>
        </w:rPr>
        <w:t xml:space="preserve"> </w:t>
      </w:r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У славян деревья всегда особо почитались. Ясень - дерево возрождения и обновления. Он олицетворяет связь всего, что вверху, с тем, что внизу, то есть связь мира богов и мира людей, или мира материального с миром духовным. В ясене как бы воплощен коридор между миром внутренним и миром внешним. Гроздья плодов ясеня, отдаленно напоминающие связку ключей, подразумевают силу, способную приоткрыть дверь в будущее. Ясень - дерево, традиционное для всех видов волшебства и гадания. Именно из его древесины изготавливаются лучшие комплекты гадательных рун, именно ее предпочитали использовать мастера </w:t>
      </w:r>
      <w:proofErr w:type="spellStart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>Северо-Запада</w:t>
      </w:r>
      <w:proofErr w:type="spellEnd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 для изготовления оружия и орудий, особенно имевших магическое назначение. Предметы, изготовленные из древесины ясеня, помогают владельцу в </w:t>
      </w:r>
      <w:proofErr w:type="gramStart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>общении</w:t>
      </w:r>
      <w:proofErr w:type="gramEnd"/>
      <w:r w:rsidR="00904CF5" w:rsidRPr="00904CF5">
        <w:rPr>
          <w:rFonts w:ascii="Arial" w:hAnsi="Arial" w:cs="Arial"/>
          <w:color w:val="262626" w:themeColor="text1" w:themeTint="D9"/>
          <w:shd w:val="clear" w:color="auto" w:fill="FFFFFF"/>
        </w:rPr>
        <w:t xml:space="preserve"> как с добрыми, так и со злыми сверхъестественными существами.</w:t>
      </w:r>
      <w:r w:rsidR="00904CF5" w:rsidRPr="00904CF5">
        <w:rPr>
          <w:rFonts w:ascii="Arial" w:hAnsi="Arial" w:cs="Arial"/>
          <w:color w:val="262626" w:themeColor="text1" w:themeTint="D9"/>
        </w:rPr>
        <w:t xml:space="preserve"> </w:t>
      </w:r>
    </w:p>
    <w:p w:rsidR="002373B4" w:rsidRDefault="002373B4" w:rsidP="00904CF5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noProof/>
          <w:color w:val="262626" w:themeColor="text1" w:themeTint="D9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104775</wp:posOffset>
            </wp:positionV>
            <wp:extent cx="2034540" cy="1943100"/>
            <wp:effectExtent l="19050" t="0" r="3810" b="0"/>
            <wp:wrapThrough wrapText="bothSides">
              <wp:wrapPolygon edited="0">
                <wp:start x="-202" y="0"/>
                <wp:lineTo x="-202" y="21388"/>
                <wp:lineTo x="21640" y="21388"/>
                <wp:lineTo x="21640" y="0"/>
                <wp:lineTo x="-202" y="0"/>
              </wp:wrapPolygon>
            </wp:wrapThrough>
            <wp:docPr id="6" name="Рисунок 5" descr="213ow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owbc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B4" w:rsidRPr="009C17C2" w:rsidRDefault="00904CF5" w:rsidP="00904CF5">
      <w:pPr>
        <w:rPr>
          <w:rFonts w:ascii="Arial" w:hAnsi="Arial" w:cs="Arial"/>
          <w:color w:val="262626" w:themeColor="text1" w:themeTint="D9"/>
          <w:shd w:val="clear" w:color="auto" w:fill="FFFFFF"/>
        </w:rPr>
      </w:pPr>
      <w:r w:rsidRPr="00904CF5">
        <w:rPr>
          <w:rFonts w:ascii="Arial" w:hAnsi="Arial" w:cs="Arial"/>
          <w:color w:val="262626" w:themeColor="text1" w:themeTint="D9"/>
        </w:rPr>
        <w:t xml:space="preserve">Славяне из ясеня изготавливали </w:t>
      </w:r>
      <w:r w:rsidR="009C17C2" w:rsidRPr="009C17C2">
        <w:rPr>
          <w:rFonts w:ascii="Arial" w:hAnsi="Arial" w:cs="Arial"/>
          <w:color w:val="262626" w:themeColor="text1" w:themeTint="D9"/>
          <w:shd w:val="clear" w:color="auto" w:fill="FFFFFF"/>
        </w:rPr>
        <w:t>разнообразное оружие:</w:t>
      </w:r>
      <w:r w:rsidR="009C17C2" w:rsidRPr="009C17C2">
        <w:rPr>
          <w:rFonts w:ascii="Arial" w:hAnsi="Arial" w:cs="Arial"/>
          <w:color w:val="262626" w:themeColor="text1" w:themeTint="D9"/>
        </w:rPr>
        <w:t xml:space="preserve"> </w:t>
      </w:r>
      <w:r w:rsidR="009C17C2" w:rsidRPr="009C17C2">
        <w:rPr>
          <w:rFonts w:ascii="Arial" w:hAnsi="Arial" w:cs="Arial"/>
          <w:color w:val="262626" w:themeColor="text1" w:themeTint="D9"/>
          <w:shd w:val="clear" w:color="auto" w:fill="FFFFFF"/>
        </w:rPr>
        <w:t>рогатины для охоты на медведя, боевые дубинки, стрелы и мощные луки в два аршина размером. Новгородские оружейники склеивали их из пяти пластин костным клеем</w:t>
      </w:r>
    </w:p>
    <w:p w:rsidR="009C17C2" w:rsidRDefault="009C17C2" w:rsidP="00904CF5">
      <w:pPr>
        <w:rPr>
          <w:rFonts w:ascii="Arial" w:hAnsi="Arial" w:cs="Arial"/>
          <w:color w:val="262626" w:themeColor="text1" w:themeTint="D9"/>
        </w:rPr>
      </w:pPr>
      <w:r w:rsidRPr="009C17C2">
        <w:rPr>
          <w:rFonts w:ascii="Arial" w:hAnsi="Arial" w:cs="Arial"/>
          <w:color w:val="262626" w:themeColor="text1" w:themeTint="D9"/>
          <w:shd w:val="clear" w:color="auto" w:fill="FFFFFF"/>
        </w:rPr>
        <w:t xml:space="preserve">В аналогичном качестве ясень использовался и среди западноевропейских воинов — древко рыцарского копья делались почти исключительно ясеневым. Начиная с древнейших времен — Гомер в «Илиаде» утверждал, что именно из этой древесины было сделано копье Ахилла. </w:t>
      </w:r>
    </w:p>
    <w:p w:rsidR="009C17C2" w:rsidRDefault="009C17C2" w:rsidP="00904CF5">
      <w:pPr>
        <w:rPr>
          <w:rFonts w:ascii="Arial" w:hAnsi="Arial" w:cs="Arial"/>
          <w:color w:val="262626" w:themeColor="text1" w:themeTint="D9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5C5A24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noProof/>
          <w:color w:val="262626" w:themeColor="text1" w:themeTint="D9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29.7pt;margin-top:2.1pt;width:270.6pt;height:171.6pt;z-index:251747328;mso-width-relative:margin;mso-height-relative:margin" fillcolor="white [3201]" strokecolor="#f79646 [3209]" strokeweight="2.5pt">
            <v:shadow color="#868686"/>
            <v:textbox>
              <w:txbxContent>
                <w:p w:rsidR="00A2621B" w:rsidRDefault="00D67EFB" w:rsidP="00A2621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  <w:shd w:val="clear" w:color="auto" w:fill="FFFFFF"/>
                    </w:rPr>
                    <w:t xml:space="preserve">На Руси делали из ясеня замечательную посуду — ее украшали резьбой,  </w:t>
                  </w: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При раскопках в Новгороде найдено много резной посуды из ясеня, которая хорошо сохранилась во влажном грунте с Х – ХІ вв.</w:t>
                  </w:r>
                </w:p>
                <w:p w:rsidR="00D67EFB" w:rsidRPr="002373B4" w:rsidRDefault="00A2621B" w:rsidP="00D67EFB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 xml:space="preserve">                 </w:t>
                  </w:r>
                  <w:r w:rsidR="00D67EFB">
                    <w:rPr>
                      <w:rFonts w:ascii="Arial" w:hAnsi="Arial" w:cs="Arial"/>
                      <w:noProof/>
                      <w:color w:val="262626" w:themeColor="text1" w:themeTint="D9"/>
                      <w:sz w:val="22"/>
                      <w:szCs w:val="22"/>
                    </w:rPr>
                    <w:drawing>
                      <wp:inline distT="0" distB="0" distL="0" distR="0">
                        <wp:extent cx="1918099" cy="1280160"/>
                        <wp:effectExtent l="19050" t="0" r="5951" b="0"/>
                        <wp:docPr id="10" name="Рисунок 9" descr="ed8264f7a7139f5f01fbece7ebde1b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8264f7a7139f5f01fbece7ebde1bea.jpg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195" cy="1281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EFB" w:rsidRPr="00D67EFB" w:rsidRDefault="00D67EFB" w:rsidP="00D67EFB"/>
              </w:txbxContent>
            </v:textbox>
          </v:shape>
        </w:pict>
      </w:r>
      <w:r>
        <w:rPr>
          <w:rFonts w:ascii="Arial" w:hAnsi="Arial" w:cs="Arial"/>
          <w:noProof/>
          <w:color w:val="262626" w:themeColor="text1" w:themeTint="D9"/>
          <w:sz w:val="22"/>
          <w:szCs w:val="22"/>
          <w:lang w:eastAsia="en-US"/>
        </w:rPr>
        <w:pict>
          <v:shape id="_x0000_s1125" type="#_x0000_t202" style="position:absolute;margin-left:308.7pt;margin-top:2.1pt;width:410.35pt;height:218.4pt;z-index:251749376;mso-width-relative:margin;mso-height-relative:margin" fillcolor="white [3201]" strokecolor="#4bacc6 [3208]" strokeweight="2.5pt">
            <v:shadow color="#868686"/>
            <v:textbox>
              <w:txbxContent>
                <w:p w:rsidR="00D67EFB" w:rsidRPr="002373B4" w:rsidRDefault="00D67EFB" w:rsidP="00D67EFB">
                  <w:pPr>
                    <w:pStyle w:val="a5"/>
                    <w:shd w:val="clear" w:color="auto" w:fill="FFFFFF"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Ясень исключительно широко используется как лечебное средство в народной медицине и несколько меньше — в официальной.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 xml:space="preserve"> В</w:t>
                  </w: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 качестве лекарственного сырья используют все части дерева, кроме собственно древесины.</w:t>
                  </w:r>
                </w:p>
                <w:p w:rsidR="00D67EFB" w:rsidRDefault="00D67EFB" w:rsidP="00D67E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  <w:lang w:eastAsia="ru-RU"/>
                    </w:rPr>
                  </w:pPr>
                  <w:r w:rsidRPr="002373B4">
                    <w:rPr>
                      <w:rFonts w:ascii="Arial" w:eastAsia="Times New Roman" w:hAnsi="Arial" w:cs="Arial"/>
                      <w:b/>
                      <w:bCs/>
                      <w:color w:val="262626" w:themeColor="text1" w:themeTint="D9"/>
                      <w:lang w:eastAsia="ru-RU"/>
                    </w:rPr>
                    <w:t>Химический состав:</w:t>
                  </w:r>
                  <w:r w:rsidRPr="002373B4">
                    <w:rPr>
                      <w:rFonts w:ascii="Arial" w:eastAsia="Times New Roman" w:hAnsi="Arial" w:cs="Arial"/>
                      <w:color w:val="262626" w:themeColor="text1" w:themeTint="D9"/>
                      <w:lang w:eastAsia="ru-RU"/>
                    </w:rPr>
                    <w:t xml:space="preserve"> Кора ясеня обыкновенного содержит углеводы. Листья ясеня содержат эфирное масло, дубильные вещества, каротин и до 250 мг/% аскорбиновой кислоты.</w:t>
                  </w:r>
                  <w:r w:rsidRPr="002373B4">
                    <w:rPr>
                      <w:rFonts w:ascii="Arial" w:eastAsia="Times New Roman" w:hAnsi="Arial" w:cs="Arial"/>
                      <w:color w:val="262626" w:themeColor="text1" w:themeTint="D9"/>
                      <w:lang w:eastAsia="ru-RU"/>
                    </w:rPr>
                    <w:br/>
                  </w:r>
                  <w:r w:rsidRPr="002373B4">
                    <w:rPr>
                      <w:rFonts w:ascii="Arial" w:eastAsia="Times New Roman" w:hAnsi="Arial" w:cs="Arial"/>
                      <w:b/>
                      <w:bCs/>
                      <w:color w:val="262626" w:themeColor="text1" w:themeTint="D9"/>
                      <w:lang w:eastAsia="ru-RU"/>
                    </w:rPr>
                    <w:t>Фармакологические свойства:</w:t>
                  </w:r>
                  <w:r w:rsidRPr="002373B4">
                    <w:rPr>
                      <w:rFonts w:ascii="Arial" w:eastAsia="Times New Roman" w:hAnsi="Arial" w:cs="Arial"/>
                      <w:color w:val="262626" w:themeColor="text1" w:themeTint="D9"/>
                      <w:lang w:eastAsia="ru-RU"/>
                    </w:rPr>
                    <w:t xml:space="preserve"> Средства из коры и листьев ясеня обыкновенного в народной медицине применяют в качестве кровоостанавливающих, противокашлевых, противоглистных противолихорадочных и ранозаживляющих средств.</w:t>
                  </w:r>
                </w:p>
                <w:p w:rsidR="00D67EFB" w:rsidRPr="002373B4" w:rsidRDefault="00D67EFB" w:rsidP="00D67EF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  <w:lang w:eastAsia="ru-RU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</w:rPr>
                    <w:t>Отваром листьев и коры ясеня лечили лихорадку, отваром коры и почек – ревматизм; корой ясеня лечат свежие раны и порезы. Ману (густой липкий сок, который вытекает из надрезов или трещин коры, твердеет и висит на коре желтоватыми комочками) из ясеня с древних времен применяли от кашля.</w:t>
                  </w:r>
                </w:p>
                <w:p w:rsidR="00D67EFB" w:rsidRPr="00D67EFB" w:rsidRDefault="00D67EFB" w:rsidP="00D67EFB">
                  <w:pPr>
                    <w:jc w:val="both"/>
                  </w:pPr>
                </w:p>
              </w:txbxContent>
            </v:textbox>
          </v:shape>
        </w:pict>
      </w: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5C5A24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noProof/>
          <w:color w:val="262626" w:themeColor="text1" w:themeTint="D9"/>
          <w:sz w:val="22"/>
          <w:szCs w:val="22"/>
        </w:rPr>
        <w:pict>
          <v:shape id="_x0000_s1126" type="#_x0000_t202" style="position:absolute;margin-left:29.7pt;margin-top:16.65pt;width:270.6pt;height:298.8pt;z-index:251750400" fillcolor="white [3201]" strokecolor="#9bbb59 [3206]" strokeweight="2.5pt">
            <v:shadow color="#868686"/>
            <v:textbox>
              <w:txbxContent>
                <w:p w:rsidR="00D67EFB" w:rsidRDefault="00D67EFB" w:rsidP="00D67EFB">
                  <w:pPr>
                    <w:pStyle w:val="a5"/>
                    <w:shd w:val="clear" w:color="auto" w:fill="FFFFFF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Имеет ясень и пищевое значение — его крылатки в зимнее время являются замечательным кормом для птиц и мышей.</w:t>
                  </w:r>
                </w:p>
                <w:p w:rsidR="00D67EFB" w:rsidRDefault="00D67EFB" w:rsidP="00D67EFB">
                  <w:pPr>
                    <w:pStyle w:val="a5"/>
                    <w:shd w:val="clear" w:color="auto" w:fill="FFFFFF"/>
                    <w:spacing w:before="0" w:beforeAutospacing="0" w:after="120" w:afterAutospacing="0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noProof/>
                      <w:color w:val="262626" w:themeColor="text1" w:themeTint="D9"/>
                      <w:sz w:val="22"/>
                      <w:szCs w:val="22"/>
                    </w:rPr>
                    <w:drawing>
                      <wp:inline distT="0" distB="0" distL="0" distR="0">
                        <wp:extent cx="1562100" cy="2050256"/>
                        <wp:effectExtent l="19050" t="0" r="0" b="0"/>
                        <wp:docPr id="13" name="Рисунок 12" descr="2573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7304.jpg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256" cy="2050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EFB" w:rsidRPr="002373B4" w:rsidRDefault="00D67EFB" w:rsidP="00D67EFB">
                  <w:pPr>
                    <w:pStyle w:val="a5"/>
                    <w:shd w:val="clear" w:color="auto" w:fill="FFFFFF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 xml:space="preserve">Впрочем, лошади и рогатый скот тоже от них не отказываются — ведь питание это калорийное. Крылатки содержат до трети веса жиров и почти столько же белка. Из них давят масло, на технические нужды —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например для изготовления  олифы.</w:t>
                  </w:r>
                </w:p>
                <w:p w:rsidR="00D67EFB" w:rsidRDefault="00D67EFB"/>
              </w:txbxContent>
            </v:textbox>
          </v:shape>
        </w:pict>
      </w: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5C5A24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noProof/>
          <w:color w:val="262626" w:themeColor="text1" w:themeTint="D9"/>
          <w:sz w:val="22"/>
          <w:szCs w:val="22"/>
        </w:rPr>
        <w:pict>
          <v:shape id="_x0000_s1127" type="#_x0000_t202" style="position:absolute;margin-left:312.9pt;margin-top:8.7pt;width:406.15pt;height:247.8pt;z-index:251751424" fillcolor="white [3201]" strokecolor="#8064a2 [3207]" strokeweight="2.5pt">
            <v:shadow color="#868686"/>
            <v:textbox>
              <w:txbxContent>
                <w:p w:rsidR="00D67EFB" w:rsidRDefault="00D67EFB" w:rsidP="00D67EFB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noProof/>
                      <w:color w:val="262626" w:themeColor="text1" w:themeTint="D9"/>
                      <w:sz w:val="22"/>
                      <w:szCs w:val="22"/>
                    </w:rPr>
                    <w:drawing>
                      <wp:inline distT="0" distB="0" distL="0" distR="0">
                        <wp:extent cx="2868930" cy="1908139"/>
                        <wp:effectExtent l="19050" t="0" r="7620" b="0"/>
                        <wp:docPr id="11" name="Рисунок 10" descr="b770e0ac449854e16fca26fd84d1c4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770e0ac449854e16fca26fd84d1c462.jpg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2472" cy="1910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EFB" w:rsidRDefault="00D67EFB" w:rsidP="00D67EFB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</w:p>
                <w:p w:rsidR="00D67EFB" w:rsidRDefault="00D67EFB" w:rsidP="00A2621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Ясень обладает ценной древесиной и применяется для изготовления красивых фасадов для мебели.</w:t>
                  </w:r>
                </w:p>
                <w:p w:rsidR="00D67EFB" w:rsidRDefault="00D67EFB" w:rsidP="00A2621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</w:p>
                <w:p w:rsidR="00D67EFB" w:rsidRDefault="00D67EFB" w:rsidP="00A2621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  <w:r w:rsidRPr="002373B4"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  <w:t>Благодаря своей ажурной и полупрозрачной кроне ясень обыкновенный применяется для озеленения пригородных и городских зеленых зон, дерево высаживают в парках и скверах.</w:t>
                  </w:r>
                </w:p>
                <w:p w:rsidR="00D67EFB" w:rsidRDefault="00D67EFB" w:rsidP="00A2621B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262626" w:themeColor="text1" w:themeTint="D9"/>
                      <w:sz w:val="22"/>
                      <w:szCs w:val="22"/>
                    </w:rPr>
                  </w:pPr>
                </w:p>
                <w:p w:rsidR="00D67EFB" w:rsidRDefault="00D67EFB"/>
              </w:txbxContent>
            </v:textbox>
          </v:shape>
        </w:pict>
      </w: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D67EFB" w:rsidRDefault="00D67EFB" w:rsidP="002373B4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4C66F1" w:rsidRPr="002373B4" w:rsidRDefault="004C66F1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2373B4" w:rsidRPr="002373B4" w:rsidRDefault="002373B4" w:rsidP="004C66F1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:rsidR="006B2DD4" w:rsidRPr="004C66F1" w:rsidRDefault="006B2DD4" w:rsidP="004C66F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</w:p>
    <w:p w:rsidR="006B2DD4" w:rsidRPr="00D066CA" w:rsidRDefault="004C66F1" w:rsidP="006B2DD4">
      <w:pPr>
        <w:spacing w:after="0" w:line="240" w:lineRule="auto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 </w:t>
      </w:r>
      <w:r w:rsidR="0067741E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</w:t>
      </w:r>
      <w:r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A2621B" w:rsidRPr="005C5A24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pict>
          <v:shape id="_x0000_i1030" type="#_x0000_t136" style="width:452.4pt;height:23.4pt" fillcolor="#974706 [1609]" strokecolor="#33c" strokeweight="1pt">
            <v:fill opacity=".5"/>
            <v:shadow on="t" color="#99f" offset="3pt"/>
            <v:textpath style="font-family:&quot;Arial Black&quot;;font-size:18pt;v-text-kern:t" trim="t" fitpath="t" string="Почему стали сохнуть ясени?"/>
          </v:shape>
        </w:pict>
      </w:r>
    </w:p>
    <w:p w:rsidR="0067741E" w:rsidRDefault="00A2621B" w:rsidP="002F2F8D">
      <w:pPr>
        <w:spacing w:after="0" w:line="240" w:lineRule="auto"/>
        <w:rPr>
          <w:color w:val="262626" w:themeColor="text1" w:themeTint="D9"/>
          <w:sz w:val="24"/>
          <w:szCs w:val="24"/>
        </w:rPr>
      </w:pPr>
      <w:r>
        <w:rPr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156845</wp:posOffset>
            </wp:positionV>
            <wp:extent cx="3304540" cy="2476500"/>
            <wp:effectExtent l="19050" t="0" r="0" b="0"/>
            <wp:wrapThrough wrapText="bothSides">
              <wp:wrapPolygon edited="0">
                <wp:start x="-125" y="0"/>
                <wp:lineTo x="-125" y="21434"/>
                <wp:lineTo x="21542" y="21434"/>
                <wp:lineTo x="21542" y="0"/>
                <wp:lineTo x="-125" y="0"/>
              </wp:wrapPolygon>
            </wp:wrapThrough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6F1" w:rsidRPr="004C66F1">
        <w:rPr>
          <w:color w:val="262626" w:themeColor="text1" w:themeTint="D9"/>
          <w:sz w:val="24"/>
          <w:szCs w:val="24"/>
        </w:rPr>
        <w:t xml:space="preserve"> «Усыхание ясеней в России, преимущественно в европейской части страны, началось лет пять назад. Гибнет ясень в городской черте, где он ослаблен антропогенным влиянием и загрязнением. К настоящему моменту можно говорить о гибели 70-80% деревьев этой породы. Причиной заболевания и усыхания стала златка – насекомое-вредитель, у которого в эти годы</w:t>
      </w:r>
      <w:r w:rsidR="0067741E">
        <w:rPr>
          <w:color w:val="262626" w:themeColor="text1" w:themeTint="D9"/>
          <w:sz w:val="24"/>
          <w:szCs w:val="24"/>
        </w:rPr>
        <w:t xml:space="preserve"> произошла вспышка </w:t>
      </w:r>
      <w:r w:rsidR="002F2F8D">
        <w:rPr>
          <w:color w:val="262626" w:themeColor="text1" w:themeTint="D9"/>
          <w:sz w:val="24"/>
          <w:szCs w:val="24"/>
        </w:rPr>
        <w:t>численности».</w:t>
      </w:r>
      <w:r w:rsidR="0067741E">
        <w:rPr>
          <w:color w:val="262626" w:themeColor="text1" w:themeTint="D9"/>
          <w:sz w:val="24"/>
          <w:szCs w:val="24"/>
        </w:rPr>
        <w:t xml:space="preserve"> </w:t>
      </w:r>
    </w:p>
    <w:p w:rsidR="00A2621B" w:rsidRPr="00A2621B" w:rsidRDefault="00A2621B" w:rsidP="00A2621B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Ясень входит и в состав лесных насаждений Подмосковья, поэтому можно говорить и об угрозе </w:t>
      </w:r>
      <w:proofErr w:type="gramStart"/>
      <w:r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>с</w:t>
      </w:r>
      <w:proofErr w:type="gramEnd"/>
      <w:r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 стороны златки и для лесных насаждений.</w:t>
      </w:r>
    </w:p>
    <w:p w:rsidR="0067741E" w:rsidRDefault="0067741E" w:rsidP="002F2F8D">
      <w:pPr>
        <w:spacing w:after="0" w:line="240" w:lineRule="auto"/>
        <w:rPr>
          <w:color w:val="262626" w:themeColor="text1" w:themeTint="D9"/>
          <w:sz w:val="24"/>
          <w:szCs w:val="24"/>
        </w:rPr>
      </w:pPr>
    </w:p>
    <w:p w:rsidR="00B62271" w:rsidRDefault="004C66F1" w:rsidP="00B62271">
      <w:pPr>
        <w:spacing w:after="0" w:line="240" w:lineRule="auto"/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4C66F1">
        <w:rPr>
          <w:rFonts w:eastAsia="Times New Roman" w:cs="Arial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Я</w:t>
      </w:r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сеневая изумрудная узкотелая златка — </w:t>
      </w:r>
      <w:proofErr w:type="spellStart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>Agrilus</w:t>
      </w:r>
      <w:proofErr w:type="spellEnd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>planipennis</w:t>
      </w:r>
      <w:proofErr w:type="spellEnd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, ранее в Москве и московском регионе не встречалась. Зона её естественного обитания — лиственные леса Корейского полуострова, северо-восточного Китая, Японии, Монголии, Тайваня. Встречается она и в Приморском и Хабаровском краях России. Эта златка относятся к группе агрессивных стволовых вредителей, способных поселяться на живых, обычно ослабленных деревьях. Летом 2005 г. впервые на стволах усыхающих и усохших деревьев ясеня были обнаружены характерные </w:t>
      </w:r>
      <w:proofErr w:type="spellStart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>вылетные</w:t>
      </w:r>
      <w:proofErr w:type="spellEnd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отверстия узкотелой </w:t>
      </w:r>
      <w:proofErr w:type="gramStart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>златки</w:t>
      </w:r>
      <w:proofErr w:type="gramEnd"/>
      <w:r w:rsidRPr="004C66F1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а под корой — её спиралевидные личиночные ходы</w:t>
      </w:r>
      <w:r w:rsidR="002F2F8D"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  <w:t>.</w:t>
      </w:r>
      <w:r w:rsidR="002F2F8D">
        <w:rPr>
          <w:color w:val="262626" w:themeColor="text1" w:themeTint="D9"/>
        </w:rPr>
        <w:t xml:space="preserve"> </w:t>
      </w:r>
    </w:p>
    <w:p w:rsidR="0067741E" w:rsidRPr="00B62271" w:rsidRDefault="006B2DD4" w:rsidP="00B62271">
      <w:pPr>
        <w:spacing w:after="0" w:line="240" w:lineRule="auto"/>
        <w:rPr>
          <w:rFonts w:eastAsia="Times New Roman" w:cs="Arial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67741E">
        <w:rPr>
          <w:rFonts w:eastAsia="Times New Roman" w:cs="Arial"/>
          <w:color w:val="262626" w:themeColor="text1" w:themeTint="D9"/>
          <w:sz w:val="24"/>
          <w:szCs w:val="24"/>
          <w:lang w:eastAsia="ru-RU"/>
        </w:rPr>
        <w:t>Развитие очагов ясеневой златки в Моск</w:t>
      </w:r>
      <w:r w:rsidR="0067741E" w:rsidRPr="0067741E">
        <w:rPr>
          <w:rFonts w:eastAsia="Times New Roman" w:cs="Arial"/>
          <w:color w:val="262626" w:themeColor="text1" w:themeTint="D9"/>
          <w:sz w:val="24"/>
          <w:szCs w:val="24"/>
          <w:lang w:eastAsia="ru-RU"/>
        </w:rPr>
        <w:t xml:space="preserve">овском регионе </w:t>
      </w:r>
      <w:r w:rsidRPr="0067741E">
        <w:rPr>
          <w:rFonts w:eastAsia="Times New Roman" w:cs="Arial"/>
          <w:color w:val="262626" w:themeColor="text1" w:themeTint="D9"/>
          <w:sz w:val="24"/>
          <w:szCs w:val="24"/>
          <w:lang w:eastAsia="ru-RU"/>
        </w:rPr>
        <w:t xml:space="preserve"> скорей всего началось в 2003 г. Летом 2004 г. на территории Москвы было замечено появление ослабленных и усыхающих деревьев ясеня. У 30-60-летних деревьев преимущественно ясеня </w:t>
      </w:r>
      <w:proofErr w:type="spellStart"/>
      <w:r w:rsidRPr="0067741E">
        <w:rPr>
          <w:rFonts w:eastAsia="Times New Roman" w:cs="Arial"/>
          <w:color w:val="262626" w:themeColor="text1" w:themeTint="D9"/>
          <w:sz w:val="24"/>
          <w:szCs w:val="24"/>
          <w:lang w:eastAsia="ru-RU"/>
        </w:rPr>
        <w:t>пенсильванского</w:t>
      </w:r>
      <w:proofErr w:type="spellEnd"/>
      <w:r w:rsidRPr="0067741E">
        <w:rPr>
          <w:rFonts w:eastAsia="Times New Roman" w:cs="Arial"/>
          <w:color w:val="262626" w:themeColor="text1" w:themeTint="D9"/>
          <w:sz w:val="24"/>
          <w:szCs w:val="24"/>
          <w:lang w:eastAsia="ru-RU"/>
        </w:rPr>
        <w:t xml:space="preserve"> обычно усыхала верхняя часть кроны. Их осмотр показал, что на многих скелетных ветвях и даже стволах имеются глубокие морозобойные трещины, что обычно связано с экстремально низкими или контрастными температурами зимы. В 2005 - 2006 гг. ослабление и усыхание ясеня в Москве нарастало и стало массовым. Оно наблюдалось в разных типах городских насаждений. </w:t>
      </w:r>
    </w:p>
    <w:p w:rsidR="00B62271" w:rsidRPr="00B62271" w:rsidRDefault="00B62271" w:rsidP="00B6227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189230</wp:posOffset>
            </wp:positionV>
            <wp:extent cx="1123950" cy="1501140"/>
            <wp:effectExtent l="19050" t="0" r="0" b="0"/>
            <wp:wrapThrough wrapText="bothSides">
              <wp:wrapPolygon edited="0">
                <wp:start x="-366" y="0"/>
                <wp:lineTo x="-366" y="21381"/>
                <wp:lineTo x="21600" y="21381"/>
                <wp:lineTo x="21600" y="0"/>
                <wp:lineTo x="-366" y="0"/>
              </wp:wrapPolygon>
            </wp:wrapThrough>
            <wp:docPr id="14" name="Рисунок 13" descr="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2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189230</wp:posOffset>
            </wp:positionV>
            <wp:extent cx="2263140" cy="1501140"/>
            <wp:effectExtent l="19050" t="0" r="3810" b="0"/>
            <wp:wrapThrough wrapText="bothSides">
              <wp:wrapPolygon edited="0">
                <wp:start x="-182" y="0"/>
                <wp:lineTo x="-182" y="21381"/>
                <wp:lineTo x="21636" y="21381"/>
                <wp:lineTo x="21636" y="0"/>
                <wp:lineTo x="-182" y="0"/>
              </wp:wrapPolygon>
            </wp:wrapThrough>
            <wp:docPr id="8" name="Рисунок 7" descr="3fa5b5551afae684e2c13db65d449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a5b5551afae684e2c13db65d449f31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>Златка заселяет нижнюю и среднюю часть ствола живых деревьев</w:t>
      </w:r>
      <w:r w:rsidR="00A2621B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67741E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Размеры тела жуков златки колеблются от 8 до 14 мм, личинки </w:t>
      </w:r>
      <w:proofErr w:type="gramStart"/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достигают в старшем возрасте длины 26-32 мм </w:t>
      </w:r>
      <w:r w:rsidR="00A2621B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>Златка зимует</w:t>
      </w:r>
      <w:proofErr w:type="gramEnd"/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 под корой на фазе личинки. Оттуда личинок часто достают и уничтожают насекомоядные птицы. Следы их активной деятельности повсеместно встречаются в усыхающих ясеневых насаждениях Москвы</w:t>
      </w:r>
      <w:r w:rsidR="00A2621B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="006B2DD4" w:rsidRPr="00A2621B">
        <w:rPr>
          <w:rFonts w:eastAsia="Times New Roman" w:cs="Times New Roman"/>
          <w:color w:val="262626" w:themeColor="text1" w:themeTint="D9"/>
          <w:sz w:val="24"/>
          <w:szCs w:val="24"/>
          <w:lang w:eastAsia="ru-RU"/>
        </w:rPr>
        <w:t xml:space="preserve"> Интересно отметить, что интенсивность деятельности птиц по уничтожению зимующих личинок златки в отдельных местах была так велика, что можно говорить о ней как о значимом факторе снижения её численности в городских насаждениях Москвы. К числу насекомоядных птиц относятся малый и большой пестрые дятлы, поползни, пищухи и даже синицы.</w:t>
      </w:r>
    </w:p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547DA5" w:rsidTr="00547DA5">
        <w:trPr>
          <w:tblCellSpacing w:w="0" w:type="dxa"/>
        </w:trPr>
        <w:tc>
          <w:tcPr>
            <w:tcW w:w="2000" w:type="pct"/>
            <w:shd w:val="clear" w:color="auto" w:fill="F9F9F9"/>
            <w:hideMark/>
          </w:tcPr>
          <w:p w:rsidR="00547DA5" w:rsidRDefault="00547DA5">
            <w:pPr>
              <w:jc w:val="right"/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3000" w:type="pct"/>
            <w:shd w:val="clear" w:color="auto" w:fill="F9F9F9"/>
            <w:hideMark/>
          </w:tcPr>
          <w:p w:rsidR="00547DA5" w:rsidRDefault="00547DA5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</w:tr>
    </w:tbl>
    <w:p w:rsidR="006E482F" w:rsidRPr="00B62271" w:rsidRDefault="00A2621B" w:rsidP="00B62271">
      <w:pPr>
        <w:pStyle w:val="a5"/>
        <w:shd w:val="clear" w:color="auto" w:fill="FDFDFD"/>
        <w:spacing w:before="82" w:beforeAutospacing="0" w:after="82" w:afterAutospacing="0"/>
        <w:ind w:right="245"/>
        <w:rPr>
          <w:rFonts w:ascii="Bookman Old Style" w:hAnsi="Bookman Old Style"/>
          <w:b/>
          <w:i/>
          <w:color w:val="FF0000"/>
          <w:sz w:val="40"/>
          <w:szCs w:val="40"/>
          <w:shd w:val="clear" w:color="auto" w:fill="FFFFFF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shd w:val="clear" w:color="auto" w:fill="FFFFFF"/>
        </w:rPr>
        <w:lastRenderedPageBreak/>
        <w:t xml:space="preserve">    </w:t>
      </w:r>
      <w:r w:rsidR="00E934C1" w:rsidRPr="006E482F">
        <w:rPr>
          <w:rFonts w:ascii="Bookman Old Style" w:hAnsi="Bookman Old Style"/>
          <w:b/>
          <w:i/>
          <w:color w:val="FF0000"/>
          <w:sz w:val="40"/>
          <w:szCs w:val="40"/>
          <w:shd w:val="clear" w:color="auto" w:fill="FFFFFF"/>
        </w:rPr>
        <w:t xml:space="preserve">Экологическое состояние </w:t>
      </w:r>
      <w:r w:rsidR="00D066CA">
        <w:rPr>
          <w:rFonts w:ascii="Bookman Old Style" w:hAnsi="Bookman Old Style"/>
          <w:b/>
          <w:i/>
          <w:color w:val="FF0000"/>
          <w:sz w:val="40"/>
          <w:szCs w:val="40"/>
          <w:shd w:val="clear" w:color="auto" w:fill="FFFFFF"/>
        </w:rPr>
        <w:t>ясеня</w:t>
      </w:r>
      <w:r w:rsidR="00E934C1" w:rsidRPr="006E482F">
        <w:rPr>
          <w:rFonts w:ascii="Bookman Old Style" w:hAnsi="Bookman Old Style"/>
          <w:b/>
          <w:i/>
          <w:color w:val="FF0000"/>
          <w:sz w:val="40"/>
          <w:szCs w:val="40"/>
          <w:shd w:val="clear" w:color="auto" w:fill="FFFFFF"/>
        </w:rPr>
        <w:t xml:space="preserve"> на пришкольном участке.</w:t>
      </w:r>
    </w:p>
    <w:p w:rsidR="00D066CA" w:rsidRDefault="00AC23B8" w:rsidP="0032580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34C1" w:rsidRPr="00EC25B9">
        <w:rPr>
          <w:rFonts w:ascii="Arial" w:hAnsi="Arial" w:cs="Arial"/>
          <w:sz w:val="28"/>
          <w:szCs w:val="28"/>
        </w:rPr>
        <w:t>На пришкольном участке растёт –</w:t>
      </w:r>
      <w:r w:rsidR="00B62271">
        <w:rPr>
          <w:rFonts w:ascii="Arial" w:hAnsi="Arial" w:cs="Arial"/>
          <w:sz w:val="28"/>
          <w:szCs w:val="28"/>
        </w:rPr>
        <w:t xml:space="preserve"> 7 ясеней</w:t>
      </w:r>
    </w:p>
    <w:p w:rsidR="0050105B" w:rsidRPr="00EC25B9" w:rsidRDefault="00AC23B8" w:rsidP="00B6227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2271">
        <w:rPr>
          <w:rFonts w:ascii="Arial" w:hAnsi="Arial" w:cs="Arial"/>
          <w:sz w:val="28"/>
          <w:szCs w:val="28"/>
        </w:rPr>
        <w:t xml:space="preserve">Все 7 деревьев имеют усыхание верхней части кроны, листья имеются только в средней части, </w:t>
      </w:r>
      <w:r w:rsidR="00550C8A">
        <w:rPr>
          <w:rFonts w:ascii="Arial" w:hAnsi="Arial" w:cs="Arial"/>
          <w:sz w:val="28"/>
          <w:szCs w:val="28"/>
        </w:rPr>
        <w:t xml:space="preserve">на стволах имеются </w:t>
      </w:r>
      <w:proofErr w:type="spellStart"/>
      <w:r w:rsidR="00550C8A">
        <w:rPr>
          <w:rFonts w:ascii="Arial" w:hAnsi="Arial" w:cs="Arial"/>
          <w:sz w:val="28"/>
          <w:szCs w:val="28"/>
        </w:rPr>
        <w:t>вылетные</w:t>
      </w:r>
      <w:proofErr w:type="spellEnd"/>
      <w:r w:rsidR="00550C8A">
        <w:rPr>
          <w:rFonts w:ascii="Arial" w:hAnsi="Arial" w:cs="Arial"/>
          <w:sz w:val="28"/>
          <w:szCs w:val="28"/>
        </w:rPr>
        <w:t xml:space="preserve"> отверстия и следы деятельности насекомоядных птиц. Все деревья получили по 4 балла</w:t>
      </w:r>
    </w:p>
    <w:p w:rsidR="00E934C1" w:rsidRPr="00EC25B9" w:rsidRDefault="00E934C1" w:rsidP="00E934C1">
      <w:pPr>
        <w:spacing w:after="0" w:line="192" w:lineRule="atLeast"/>
        <w:rPr>
          <w:rFonts w:ascii="Arial" w:hAnsi="Arial" w:cs="Arial"/>
          <w:sz w:val="28"/>
          <w:szCs w:val="28"/>
        </w:rPr>
      </w:pPr>
    </w:p>
    <w:p w:rsidR="00E934C1" w:rsidRDefault="00AC23B8" w:rsidP="00E934C1">
      <w:pPr>
        <w:spacing w:after="0" w:line="192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34C1" w:rsidRPr="00EC25B9">
        <w:rPr>
          <w:rFonts w:ascii="Arial" w:hAnsi="Arial" w:cs="Arial"/>
          <w:sz w:val="28"/>
          <w:szCs w:val="28"/>
        </w:rPr>
        <w:t xml:space="preserve">Расчёты: </w:t>
      </w:r>
      <w:r w:rsidR="00550C8A">
        <w:rPr>
          <w:rFonts w:ascii="Arial" w:hAnsi="Arial" w:cs="Arial"/>
          <w:sz w:val="28"/>
          <w:szCs w:val="28"/>
        </w:rPr>
        <w:t>7 * 4</w:t>
      </w:r>
      <w:r w:rsidR="00E934C1" w:rsidRPr="00EC25B9">
        <w:rPr>
          <w:rFonts w:ascii="Arial" w:hAnsi="Arial" w:cs="Arial"/>
          <w:sz w:val="28"/>
          <w:szCs w:val="28"/>
        </w:rPr>
        <w:t xml:space="preserve"> / </w:t>
      </w:r>
      <w:r w:rsidR="00550C8A">
        <w:rPr>
          <w:rFonts w:ascii="Arial" w:hAnsi="Arial" w:cs="Arial"/>
          <w:sz w:val="28"/>
          <w:szCs w:val="28"/>
        </w:rPr>
        <w:t>7</w:t>
      </w:r>
      <w:r w:rsidR="00E934C1" w:rsidRPr="00EC25B9">
        <w:rPr>
          <w:rFonts w:ascii="Arial" w:hAnsi="Arial" w:cs="Arial"/>
          <w:sz w:val="28"/>
          <w:szCs w:val="28"/>
        </w:rPr>
        <w:t xml:space="preserve"> = </w:t>
      </w:r>
      <w:r w:rsidR="00550C8A">
        <w:rPr>
          <w:rFonts w:ascii="Arial" w:hAnsi="Arial" w:cs="Arial"/>
          <w:sz w:val="28"/>
          <w:szCs w:val="28"/>
        </w:rPr>
        <w:t xml:space="preserve">4 </w:t>
      </w:r>
      <w:r w:rsidR="00E934C1" w:rsidRPr="00EC25B9">
        <w:rPr>
          <w:rFonts w:ascii="Arial" w:hAnsi="Arial" w:cs="Arial"/>
          <w:sz w:val="28"/>
          <w:szCs w:val="28"/>
        </w:rPr>
        <w:t>(коэффициент состояния вида)</w:t>
      </w:r>
      <w:r w:rsidR="00E934C1" w:rsidRPr="00EC25B9">
        <w:rPr>
          <w:rFonts w:ascii="Arial" w:hAnsi="Arial" w:cs="Arial"/>
          <w:sz w:val="24"/>
          <w:szCs w:val="24"/>
        </w:rPr>
        <w:t xml:space="preserve"> – </w:t>
      </w:r>
      <w:r w:rsidR="00E934C1" w:rsidRPr="00EC25B9">
        <w:rPr>
          <w:rFonts w:ascii="Arial" w:hAnsi="Arial" w:cs="Arial"/>
          <w:b/>
          <w:sz w:val="28"/>
          <w:szCs w:val="28"/>
        </w:rPr>
        <w:t xml:space="preserve">что соответствует </w:t>
      </w:r>
      <w:r w:rsidR="00550C8A">
        <w:rPr>
          <w:rFonts w:ascii="Arial" w:hAnsi="Arial" w:cs="Arial"/>
          <w:b/>
          <w:sz w:val="28"/>
          <w:szCs w:val="28"/>
        </w:rPr>
        <w:t>усыхающему</w:t>
      </w:r>
      <w:r w:rsidR="00E934C1" w:rsidRPr="00EC25B9">
        <w:rPr>
          <w:rFonts w:ascii="Arial" w:hAnsi="Arial" w:cs="Arial"/>
          <w:b/>
          <w:sz w:val="28"/>
          <w:szCs w:val="28"/>
        </w:rPr>
        <w:t xml:space="preserve"> древостою</w:t>
      </w:r>
    </w:p>
    <w:p w:rsidR="00B62271" w:rsidRPr="00EC25B9" w:rsidRDefault="00B62271" w:rsidP="00E934C1">
      <w:pPr>
        <w:spacing w:after="0" w:line="192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           </w:t>
      </w:r>
    </w:p>
    <w:p w:rsidR="00213536" w:rsidRDefault="00550C8A" w:rsidP="00E934C1">
      <w:pPr>
        <w:spacing w:after="0" w:line="19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34925</wp:posOffset>
            </wp:positionV>
            <wp:extent cx="2911475" cy="3878580"/>
            <wp:effectExtent l="19050" t="0" r="3175" b="0"/>
            <wp:wrapThrough wrapText="bothSides">
              <wp:wrapPolygon edited="0">
                <wp:start x="-141" y="0"/>
                <wp:lineTo x="-141" y="21536"/>
                <wp:lineTo x="21624" y="21536"/>
                <wp:lineTo x="21624" y="0"/>
                <wp:lineTo x="-141" y="0"/>
              </wp:wrapPolygon>
            </wp:wrapThrough>
            <wp:docPr id="23" name="Рисунок 22" descr="100_6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260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6493510</wp:posOffset>
            </wp:positionH>
            <wp:positionV relativeFrom="paragraph">
              <wp:posOffset>34925</wp:posOffset>
            </wp:positionV>
            <wp:extent cx="2922270" cy="3878580"/>
            <wp:effectExtent l="19050" t="0" r="0" b="0"/>
            <wp:wrapThrough wrapText="bothSides">
              <wp:wrapPolygon edited="0">
                <wp:start x="-141" y="0"/>
                <wp:lineTo x="-141" y="21536"/>
                <wp:lineTo x="21544" y="21536"/>
                <wp:lineTo x="21544" y="0"/>
                <wp:lineTo x="-141" y="0"/>
              </wp:wrapPolygon>
            </wp:wrapThrough>
            <wp:docPr id="22" name="Рисунок 21" descr="100_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258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133985</wp:posOffset>
            </wp:positionV>
            <wp:extent cx="2838450" cy="3779520"/>
            <wp:effectExtent l="19050" t="0" r="0" b="0"/>
            <wp:wrapThrough wrapText="bothSides">
              <wp:wrapPolygon edited="0">
                <wp:start x="-145" y="0"/>
                <wp:lineTo x="-145" y="21448"/>
                <wp:lineTo x="21600" y="21448"/>
                <wp:lineTo x="21600" y="0"/>
                <wp:lineTo x="-145" y="0"/>
              </wp:wrapPolygon>
            </wp:wrapThrough>
            <wp:docPr id="19" name="Рисунок 18" descr="100_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175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4C1" w:rsidRDefault="00213536" w:rsidP="00E934C1">
      <w:pPr>
        <w:spacing w:after="0" w:line="19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</w:p>
    <w:p w:rsidR="008356D2" w:rsidRDefault="00E934C1" w:rsidP="008356D2">
      <w:pPr>
        <w:spacing w:after="0" w:line="192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135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</w:p>
    <w:p w:rsidR="00FE22B7" w:rsidRPr="008356D2" w:rsidRDefault="00FE22B7" w:rsidP="008356D2">
      <w:pPr>
        <w:spacing w:after="0" w:line="192" w:lineRule="atLeas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356D2" w:rsidRDefault="008356D2" w:rsidP="00FE22B7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8356D2" w:rsidRDefault="008356D2" w:rsidP="00FE22B7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8356D2" w:rsidRDefault="008356D2" w:rsidP="00FE22B7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DE2547" w:rsidRPr="002542DF" w:rsidRDefault="00A2621B" w:rsidP="00326A62">
      <w:pPr>
        <w:pStyle w:val="a5"/>
        <w:shd w:val="clear" w:color="auto" w:fill="FFFFFF"/>
        <w:spacing w:before="0" w:beforeAutospacing="0" w:after="0" w:afterAutospacing="0"/>
        <w:rPr>
          <w:rStyle w:val="a6"/>
          <w:rFonts w:eastAsiaTheme="minorHAnsi"/>
          <w:bCs w:val="0"/>
          <w:sz w:val="28"/>
          <w:szCs w:val="28"/>
          <w:lang w:eastAsia="en-US"/>
        </w:rPr>
      </w:pPr>
      <w:r w:rsidRPr="005C5A24">
        <w:rPr>
          <w:rFonts w:ascii="Georgia" w:hAnsi="Georgia"/>
          <w:b/>
          <w:bCs/>
          <w:noProof/>
          <w:color w:val="000000"/>
          <w:sz w:val="18"/>
          <w:szCs w:val="18"/>
          <w:lang w:eastAsia="en-US"/>
        </w:rPr>
        <w:pict>
          <v:rect id="_x0000_s1116" style="position:absolute;margin-left:-246.9pt;margin-top:197.15pt;width:260.75pt;height:48pt;z-index:251735040" fillcolor="#a3ed9b" strokecolor="#c2d69b [1942]" strokeweight="1pt">
            <v:fill color2="fill lighten(51)" angle="-45" focusposition=".5,.5" focussize="" method="linear sigma" focus="100%" type="gradient"/>
            <v:shadow on="t" type="perspective" color="#4e6128 [1606]" opacity=".5" offset="1pt" offset2="-3pt"/>
            <v:textbox style="mso-next-textbox:#_x0000_s1116">
              <w:txbxContent>
                <w:p w:rsidR="00A2621B" w:rsidRDefault="00A2621B" w:rsidP="00C429A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Проект</w:t>
                  </w:r>
                  <w:r w:rsidR="00670340" w:rsidRPr="00C429A3">
                    <w:rPr>
                      <w:rFonts w:ascii="Arial" w:hAnsi="Arial" w:cs="Arial"/>
                      <w:sz w:val="18"/>
                      <w:szCs w:val="18"/>
                    </w:rPr>
                    <w:t xml:space="preserve"> подготовлен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учащимися 5А и 5Б классов в рамках внеурочной деятельности</w:t>
                  </w:r>
                </w:p>
                <w:p w:rsidR="00670340" w:rsidRPr="00C429A3" w:rsidRDefault="00A2621B" w:rsidP="00A2621B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Оформлен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70340" w:rsidRPr="00C429A3">
                    <w:rPr>
                      <w:rFonts w:ascii="Arial" w:hAnsi="Arial" w:cs="Arial"/>
                      <w:sz w:val="18"/>
                      <w:szCs w:val="18"/>
                    </w:rPr>
                    <w:t>учителем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70340" w:rsidRPr="00C429A3">
                    <w:rPr>
                      <w:rFonts w:ascii="Arial" w:hAnsi="Arial" w:cs="Arial"/>
                      <w:sz w:val="18"/>
                      <w:szCs w:val="18"/>
                    </w:rPr>
                    <w:t>биологии Константиновой Е.А.</w:t>
                  </w:r>
                </w:p>
              </w:txbxContent>
            </v:textbox>
          </v:rect>
        </w:pict>
      </w:r>
      <w:r w:rsidR="00326A62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550C8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542DF">
        <w:rPr>
          <w:rFonts w:eastAsiaTheme="minorHAnsi"/>
          <w:b/>
          <w:sz w:val="28"/>
          <w:szCs w:val="28"/>
          <w:lang w:eastAsia="en-US"/>
        </w:rPr>
        <w:t xml:space="preserve">                     </w:t>
      </w:r>
      <w:r w:rsidR="00326A62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</w:t>
      </w:r>
      <w:r w:rsidR="002542DF">
        <w:rPr>
          <w:rFonts w:eastAsiaTheme="minorHAnsi"/>
          <w:b/>
          <w:sz w:val="28"/>
          <w:szCs w:val="28"/>
          <w:lang w:eastAsia="en-US"/>
        </w:rPr>
        <w:t xml:space="preserve">              </w:t>
      </w:r>
    </w:p>
    <w:sectPr w:rsidR="00DE2547" w:rsidRPr="002542DF" w:rsidSect="00425EB1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D22"/>
    <w:rsid w:val="00006D8A"/>
    <w:rsid w:val="00034B9F"/>
    <w:rsid w:val="00042C48"/>
    <w:rsid w:val="00072BB3"/>
    <w:rsid w:val="00072BFD"/>
    <w:rsid w:val="00084DB7"/>
    <w:rsid w:val="00092EFC"/>
    <w:rsid w:val="00094424"/>
    <w:rsid w:val="00097051"/>
    <w:rsid w:val="000A4AA4"/>
    <w:rsid w:val="000C3519"/>
    <w:rsid w:val="000F5B1F"/>
    <w:rsid w:val="001167E4"/>
    <w:rsid w:val="00125BC0"/>
    <w:rsid w:val="00136361"/>
    <w:rsid w:val="00146B8D"/>
    <w:rsid w:val="00152884"/>
    <w:rsid w:val="00165FC7"/>
    <w:rsid w:val="001A58B4"/>
    <w:rsid w:val="001B5E67"/>
    <w:rsid w:val="001C2F47"/>
    <w:rsid w:val="001C3213"/>
    <w:rsid w:val="001C3889"/>
    <w:rsid w:val="001D376B"/>
    <w:rsid w:val="001E0A3F"/>
    <w:rsid w:val="001E4DD4"/>
    <w:rsid w:val="001F3B8C"/>
    <w:rsid w:val="001F7585"/>
    <w:rsid w:val="00213536"/>
    <w:rsid w:val="00220B8A"/>
    <w:rsid w:val="002373B4"/>
    <w:rsid w:val="00247A15"/>
    <w:rsid w:val="002542DF"/>
    <w:rsid w:val="00260090"/>
    <w:rsid w:val="002954C1"/>
    <w:rsid w:val="002A4DD3"/>
    <w:rsid w:val="002A66F6"/>
    <w:rsid w:val="002D17DC"/>
    <w:rsid w:val="002F2F8D"/>
    <w:rsid w:val="00317E15"/>
    <w:rsid w:val="00325805"/>
    <w:rsid w:val="003267B5"/>
    <w:rsid w:val="00326A62"/>
    <w:rsid w:val="00351B74"/>
    <w:rsid w:val="003634D0"/>
    <w:rsid w:val="00367336"/>
    <w:rsid w:val="00376A7B"/>
    <w:rsid w:val="00377797"/>
    <w:rsid w:val="00382880"/>
    <w:rsid w:val="00382E7E"/>
    <w:rsid w:val="00390E5F"/>
    <w:rsid w:val="003A1517"/>
    <w:rsid w:val="003A18D4"/>
    <w:rsid w:val="003C1617"/>
    <w:rsid w:val="003D4B6C"/>
    <w:rsid w:val="003D4F26"/>
    <w:rsid w:val="003E5A43"/>
    <w:rsid w:val="003F1C7A"/>
    <w:rsid w:val="003F71EB"/>
    <w:rsid w:val="00400C1B"/>
    <w:rsid w:val="00402602"/>
    <w:rsid w:val="00403AB2"/>
    <w:rsid w:val="004104FA"/>
    <w:rsid w:val="004111C3"/>
    <w:rsid w:val="00425EB1"/>
    <w:rsid w:val="004274C8"/>
    <w:rsid w:val="00443381"/>
    <w:rsid w:val="00455212"/>
    <w:rsid w:val="00463FBA"/>
    <w:rsid w:val="004654BE"/>
    <w:rsid w:val="00487D99"/>
    <w:rsid w:val="004B2A99"/>
    <w:rsid w:val="004C573D"/>
    <w:rsid w:val="004C66F1"/>
    <w:rsid w:val="004D2DCF"/>
    <w:rsid w:val="004D5B8F"/>
    <w:rsid w:val="004E11A3"/>
    <w:rsid w:val="004E21D7"/>
    <w:rsid w:val="0050105B"/>
    <w:rsid w:val="00507E14"/>
    <w:rsid w:val="0052118D"/>
    <w:rsid w:val="00542FE8"/>
    <w:rsid w:val="00547DA5"/>
    <w:rsid w:val="00550C8A"/>
    <w:rsid w:val="005611C0"/>
    <w:rsid w:val="005741FB"/>
    <w:rsid w:val="00593BB3"/>
    <w:rsid w:val="005B007D"/>
    <w:rsid w:val="005C5A24"/>
    <w:rsid w:val="005E3CCF"/>
    <w:rsid w:val="00602100"/>
    <w:rsid w:val="0060317E"/>
    <w:rsid w:val="00605962"/>
    <w:rsid w:val="00631154"/>
    <w:rsid w:val="00637D12"/>
    <w:rsid w:val="0065580C"/>
    <w:rsid w:val="0066224A"/>
    <w:rsid w:val="00670340"/>
    <w:rsid w:val="0067741E"/>
    <w:rsid w:val="00686C28"/>
    <w:rsid w:val="00695476"/>
    <w:rsid w:val="006B2DD4"/>
    <w:rsid w:val="006B3F2B"/>
    <w:rsid w:val="006B7F48"/>
    <w:rsid w:val="006E482F"/>
    <w:rsid w:val="006E52EA"/>
    <w:rsid w:val="006E58D2"/>
    <w:rsid w:val="006F57C9"/>
    <w:rsid w:val="0070154E"/>
    <w:rsid w:val="00722DAD"/>
    <w:rsid w:val="00737445"/>
    <w:rsid w:val="00740DE9"/>
    <w:rsid w:val="00741CAF"/>
    <w:rsid w:val="007700BA"/>
    <w:rsid w:val="007836D6"/>
    <w:rsid w:val="00794299"/>
    <w:rsid w:val="007A28D8"/>
    <w:rsid w:val="007A2D22"/>
    <w:rsid w:val="007B3582"/>
    <w:rsid w:val="007E3E6C"/>
    <w:rsid w:val="007F6DC6"/>
    <w:rsid w:val="008313A3"/>
    <w:rsid w:val="008356D2"/>
    <w:rsid w:val="00844266"/>
    <w:rsid w:val="00855560"/>
    <w:rsid w:val="00861DB5"/>
    <w:rsid w:val="00881FF2"/>
    <w:rsid w:val="00886B2E"/>
    <w:rsid w:val="00894303"/>
    <w:rsid w:val="008A5168"/>
    <w:rsid w:val="008D2BC6"/>
    <w:rsid w:val="008E3CCA"/>
    <w:rsid w:val="008E6D61"/>
    <w:rsid w:val="008F1C3B"/>
    <w:rsid w:val="008F5315"/>
    <w:rsid w:val="008F77BA"/>
    <w:rsid w:val="00904CF5"/>
    <w:rsid w:val="00905F75"/>
    <w:rsid w:val="00915819"/>
    <w:rsid w:val="00937C2A"/>
    <w:rsid w:val="009465A3"/>
    <w:rsid w:val="00955218"/>
    <w:rsid w:val="009651D2"/>
    <w:rsid w:val="00994BCC"/>
    <w:rsid w:val="0099678E"/>
    <w:rsid w:val="009B0005"/>
    <w:rsid w:val="009C17C2"/>
    <w:rsid w:val="009E4AB8"/>
    <w:rsid w:val="009F12EA"/>
    <w:rsid w:val="009F5BA8"/>
    <w:rsid w:val="00A22729"/>
    <w:rsid w:val="00A26020"/>
    <w:rsid w:val="00A2621B"/>
    <w:rsid w:val="00A50171"/>
    <w:rsid w:val="00A5100A"/>
    <w:rsid w:val="00A54D41"/>
    <w:rsid w:val="00A65FC9"/>
    <w:rsid w:val="00AA305D"/>
    <w:rsid w:val="00AA5EDE"/>
    <w:rsid w:val="00AB5946"/>
    <w:rsid w:val="00AB656D"/>
    <w:rsid w:val="00AB69B5"/>
    <w:rsid w:val="00AC23B8"/>
    <w:rsid w:val="00AD3B7A"/>
    <w:rsid w:val="00AE7155"/>
    <w:rsid w:val="00AF4C29"/>
    <w:rsid w:val="00AF58B7"/>
    <w:rsid w:val="00B000CB"/>
    <w:rsid w:val="00B133A8"/>
    <w:rsid w:val="00B13C20"/>
    <w:rsid w:val="00B15AE9"/>
    <w:rsid w:val="00B40DB8"/>
    <w:rsid w:val="00B62271"/>
    <w:rsid w:val="00B66E4D"/>
    <w:rsid w:val="00B85557"/>
    <w:rsid w:val="00B90A5F"/>
    <w:rsid w:val="00BA34A8"/>
    <w:rsid w:val="00BC754F"/>
    <w:rsid w:val="00BD5F44"/>
    <w:rsid w:val="00BE47E0"/>
    <w:rsid w:val="00BE5FDB"/>
    <w:rsid w:val="00C03B52"/>
    <w:rsid w:val="00C044B9"/>
    <w:rsid w:val="00C05471"/>
    <w:rsid w:val="00C0729C"/>
    <w:rsid w:val="00C1339C"/>
    <w:rsid w:val="00C25B0B"/>
    <w:rsid w:val="00C429A3"/>
    <w:rsid w:val="00C55F67"/>
    <w:rsid w:val="00C702D1"/>
    <w:rsid w:val="00C91487"/>
    <w:rsid w:val="00CB0373"/>
    <w:rsid w:val="00CB1747"/>
    <w:rsid w:val="00CB1B00"/>
    <w:rsid w:val="00CC353E"/>
    <w:rsid w:val="00CE0C8D"/>
    <w:rsid w:val="00CE3F2E"/>
    <w:rsid w:val="00CE7FE7"/>
    <w:rsid w:val="00CF05B3"/>
    <w:rsid w:val="00D066CA"/>
    <w:rsid w:val="00D24472"/>
    <w:rsid w:val="00D25C55"/>
    <w:rsid w:val="00D26DFA"/>
    <w:rsid w:val="00D32248"/>
    <w:rsid w:val="00D34087"/>
    <w:rsid w:val="00D35BFE"/>
    <w:rsid w:val="00D52470"/>
    <w:rsid w:val="00D5482A"/>
    <w:rsid w:val="00D62F41"/>
    <w:rsid w:val="00D67EFB"/>
    <w:rsid w:val="00D72F5C"/>
    <w:rsid w:val="00D80D19"/>
    <w:rsid w:val="00D9026A"/>
    <w:rsid w:val="00D973A0"/>
    <w:rsid w:val="00DA1B6F"/>
    <w:rsid w:val="00DB222D"/>
    <w:rsid w:val="00DB70E2"/>
    <w:rsid w:val="00DD5056"/>
    <w:rsid w:val="00DE0D8C"/>
    <w:rsid w:val="00DE2547"/>
    <w:rsid w:val="00DF7F23"/>
    <w:rsid w:val="00E01091"/>
    <w:rsid w:val="00E04D03"/>
    <w:rsid w:val="00E062DD"/>
    <w:rsid w:val="00E0738B"/>
    <w:rsid w:val="00E07E9D"/>
    <w:rsid w:val="00E21C16"/>
    <w:rsid w:val="00E31750"/>
    <w:rsid w:val="00E50909"/>
    <w:rsid w:val="00E934C1"/>
    <w:rsid w:val="00EB2369"/>
    <w:rsid w:val="00EC25B9"/>
    <w:rsid w:val="00EC6776"/>
    <w:rsid w:val="00EE7D7D"/>
    <w:rsid w:val="00EF7983"/>
    <w:rsid w:val="00F01EB8"/>
    <w:rsid w:val="00F106B4"/>
    <w:rsid w:val="00F52BA4"/>
    <w:rsid w:val="00F61414"/>
    <w:rsid w:val="00F63EF0"/>
    <w:rsid w:val="00FA6BF9"/>
    <w:rsid w:val="00FB2B9F"/>
    <w:rsid w:val="00FD4FB6"/>
    <w:rsid w:val="00FE22B7"/>
    <w:rsid w:val="00FF02EA"/>
    <w:rsid w:val="00FF0B0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0e775,#a3ed9b"/>
      <o:colormenu v:ext="edit" fillcolor="#a3ed9b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C9"/>
  </w:style>
  <w:style w:type="paragraph" w:styleId="1">
    <w:name w:val="heading 1"/>
    <w:basedOn w:val="a"/>
    <w:next w:val="a"/>
    <w:link w:val="10"/>
    <w:uiPriority w:val="9"/>
    <w:qFormat/>
    <w:rsid w:val="00E93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D22"/>
    <w:rPr>
      <w:b/>
      <w:bCs/>
    </w:rPr>
  </w:style>
  <w:style w:type="character" w:customStyle="1" w:styleId="apple-converted-space">
    <w:name w:val="apple-converted-space"/>
    <w:basedOn w:val="a0"/>
    <w:rsid w:val="007A2D22"/>
  </w:style>
  <w:style w:type="character" w:customStyle="1" w:styleId="20">
    <w:name w:val="Заголовок 2 Знак"/>
    <w:basedOn w:val="a0"/>
    <w:link w:val="2"/>
    <w:uiPriority w:val="9"/>
    <w:rsid w:val="007A2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E4D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2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3F1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F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htdescr">
    <w:name w:val="sight_descr"/>
    <w:basedOn w:val="a"/>
    <w:rsid w:val="00E0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F02EA"/>
    <w:rPr>
      <w:i/>
      <w:iCs/>
    </w:rPr>
  </w:style>
  <w:style w:type="character" w:customStyle="1" w:styleId="vl">
    <w:name w:val="vl"/>
    <w:basedOn w:val="a0"/>
    <w:rsid w:val="00136361"/>
  </w:style>
  <w:style w:type="character" w:customStyle="1" w:styleId="10">
    <w:name w:val="Заголовок 1 Знак"/>
    <w:basedOn w:val="a0"/>
    <w:link w:val="1"/>
    <w:uiPriority w:val="9"/>
    <w:rsid w:val="00E9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3634D0"/>
  </w:style>
  <w:style w:type="character" w:customStyle="1" w:styleId="mw-editsection">
    <w:name w:val="mw-editsection"/>
    <w:basedOn w:val="a0"/>
    <w:rsid w:val="003634D0"/>
  </w:style>
  <w:style w:type="character" w:customStyle="1" w:styleId="mw-editsection-bracket">
    <w:name w:val="mw-editsection-bracket"/>
    <w:basedOn w:val="a0"/>
    <w:rsid w:val="003634D0"/>
  </w:style>
  <w:style w:type="character" w:customStyle="1" w:styleId="mw-editsection-divider">
    <w:name w:val="mw-editsection-divider"/>
    <w:basedOn w:val="a0"/>
    <w:rsid w:val="003634D0"/>
  </w:style>
  <w:style w:type="paragraph" w:customStyle="1" w:styleId="n02">
    <w:name w:val="n02"/>
    <w:basedOn w:val="a"/>
    <w:rsid w:val="008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l">
    <w:name w:val="sml"/>
    <w:basedOn w:val="a"/>
    <w:rsid w:val="006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6B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2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C2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5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89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45860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569">
          <w:marLeft w:val="0"/>
          <w:marRight w:val="0"/>
          <w:marTop w:val="0"/>
          <w:marBottom w:val="0"/>
          <w:divBdr>
            <w:top w:val="single" w:sz="4" w:space="0" w:color="8DC6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367">
              <w:marLeft w:val="0"/>
              <w:marRight w:val="-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712">
          <w:marLeft w:val="0"/>
          <w:marRight w:val="0"/>
          <w:marTop w:val="0"/>
          <w:marBottom w:val="0"/>
          <w:divBdr>
            <w:top w:val="single" w:sz="4" w:space="0" w:color="8DC6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16503">
              <w:marLeft w:val="0"/>
              <w:marRight w:val="-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2%D0%BE%D0%BB_(%D0%B1%D0%BE%D1%82%D0%B0%D0%BD%D0%B8%D0%BA%D0%B0)" TargetMode="External"/><Relationship Id="rId13" Type="http://schemas.openxmlformats.org/officeDocument/2006/relationships/hyperlink" Target="https://ru.wikipedia.org/wiki/%D0%A6%D0%B2%D0%B5%D1%82%D0%BA%D0%B8" TargetMode="External"/><Relationship Id="rId18" Type="http://schemas.openxmlformats.org/officeDocument/2006/relationships/hyperlink" Target="https://ru.wikipedia.org/wiki/%D0%9C%D0%B5%D1%82%D1%91%D0%BB%D0%BA%D0%B0" TargetMode="External"/><Relationship Id="rId26" Type="http://schemas.openxmlformats.org/officeDocument/2006/relationships/hyperlink" Target="https://ru.wikipedia.org/wiki/%D0%98%D1%80%D0%B0%D0%BD" TargetMode="External"/><Relationship Id="rId39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5%D0%B2%D1%80%D0%BE%D0%BF%D0%B5%D0%B9%D1%81%D0%BA%D0%B0%D1%8F_%D1%87%D0%B0%D1%81%D1%82%D1%8C_%D0%A0%D0%BE%D1%81%D1%81%D0%B8%D0%B8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11.jpeg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4%D0%B5%D1%80%D0%B5%D0%B2%D0%BE" TargetMode="External"/><Relationship Id="rId12" Type="http://schemas.openxmlformats.org/officeDocument/2006/relationships/hyperlink" Target="https://ru.wikipedia.org/wiki/%D0%9B%D0%B8%D1%81%D1%82%D0%BE%D1%87%D0%B5%D0%BA_(%D1%87%D0%B0%D1%81%D1%82%D1%8C_%D0%BB%D0%B8%D1%81%D1%82%D0%B0)" TargetMode="External"/><Relationship Id="rId17" Type="http://schemas.openxmlformats.org/officeDocument/2006/relationships/hyperlink" Target="https://ru.wikipedia.org/wiki/%D0%A0%D1%8B%D0%BB%D1%8C%D1%86%D0%B5" TargetMode="External"/><Relationship Id="rId25" Type="http://schemas.openxmlformats.org/officeDocument/2006/relationships/hyperlink" Target="https://ru.wikipedia.org/wiki/%D0%97%D0%B0%D0%BA%D0%B0%D0%B2%D0%BA%D0%B0%D0%B7%D1%8C%D0%B5" TargetMode="External"/><Relationship Id="rId33" Type="http://schemas.openxmlformats.org/officeDocument/2006/relationships/hyperlink" Target="http://celebnietravi.ru/images/yasen-visokiy-obiknovenniy_3_large.jpg" TargetMode="External"/><Relationship Id="rId38" Type="http://schemas.openxmlformats.org/officeDocument/2006/relationships/image" Target="media/image7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1%D1%82%D0%B8%D0%BA" TargetMode="External"/><Relationship Id="rId20" Type="http://schemas.openxmlformats.org/officeDocument/2006/relationships/hyperlink" Target="https://ru.wikipedia.org/wiki/%D0%A6%D0%B2%D0%B5%D1%82%D0%B5%D0%BD%D0%B8%D0%B5" TargetMode="External"/><Relationship Id="rId29" Type="http://schemas.openxmlformats.org/officeDocument/2006/relationships/hyperlink" Target="https://ru.wikipedia.org/wiki/%D0%9F%D0%BE%D1%87%D0%B2%D0%B0" TargetMode="External"/><Relationship Id="rId41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B%D0%B8%D1%81%D1%82%D1%8C%D1%8F" TargetMode="External"/><Relationship Id="rId24" Type="http://schemas.openxmlformats.org/officeDocument/2006/relationships/hyperlink" Target="https://ru.wikipedia.org/wiki/%D0%95%D0%B2%D1%80%D0%BE%D0%BF%D0%B0" TargetMode="External"/><Relationship Id="rId32" Type="http://schemas.openxmlformats.org/officeDocument/2006/relationships/hyperlink" Target="https://ru.wikipedia.org/wiki/%D0%9F%D0%B5%D0%BD%D1%8C" TargetMode="External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2%D1%8B%D1%87%D0%B8%D0%BD%D0%BA%D0%B0" TargetMode="External"/><Relationship Id="rId23" Type="http://schemas.openxmlformats.org/officeDocument/2006/relationships/hyperlink" Target="https://ru.wikipedia.org/wiki/%D0%9A%D1%80%D1%8B%D0%BB%D0%B0%D1%82%D0%BA%D0%B0_(%D0%BF%D0%BB%D0%BE%D0%B4)" TargetMode="External"/><Relationship Id="rId28" Type="http://schemas.openxmlformats.org/officeDocument/2006/relationships/hyperlink" Target="http://celebnietravi.ru/olha-chernaya-olha-kleykaya.html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ru.wikipedia.org/wiki/%D0%9F%D0%BE%D1%87%D0%BA%D0%B0_(%D0%B1%D0%BE%D1%82%D0%B0%D0%BD%D0%B8%D0%BA%D0%B0)" TargetMode="External"/><Relationship Id="rId19" Type="http://schemas.openxmlformats.org/officeDocument/2006/relationships/hyperlink" Target="https://ru.wikipedia.org/wiki/%D0%9F%D0%BE%D0%B1%D0%B5%D0%B3_(%D0%B1%D0%BE%D1%82%D0%B0%D0%BD%D0%B8%D0%BA%D0%B0)" TargetMode="External"/><Relationship Id="rId31" Type="http://schemas.openxmlformats.org/officeDocument/2006/relationships/hyperlink" Target="https://ru.wikipedia.org/wiki/%D0%9F%D0%BE%D1%80%D0%BE%D1%81%D0%BB%D1%8C" TargetMode="External"/><Relationship Id="rId44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0%D0%B0" TargetMode="External"/><Relationship Id="rId14" Type="http://schemas.openxmlformats.org/officeDocument/2006/relationships/hyperlink" Target="https://ru.wikipedia.org/wiki/%D0%9E%D0%BA%D0%BE%D0%BB%D0%BE%D1%86%D0%B2%D0%B5%D1%82%D0%BD%D0%B8%D0%BA" TargetMode="External"/><Relationship Id="rId22" Type="http://schemas.openxmlformats.org/officeDocument/2006/relationships/hyperlink" Target="https://ru.wikipedia.org/wiki/%D0%9F%D0%BB%D0%BE%D0%B4" TargetMode="External"/><Relationship Id="rId27" Type="http://schemas.openxmlformats.org/officeDocument/2006/relationships/hyperlink" Target="http://celebnietravi.ru/dub-obiknovenniy-chereshchatiy.html" TargetMode="External"/><Relationship Id="rId30" Type="http://schemas.openxmlformats.org/officeDocument/2006/relationships/hyperlink" Target="https://ru.wikipedia.org/wiki/%D0%A1%D0%B5%D0%BC%D1%8F" TargetMode="External"/><Relationship Id="rId35" Type="http://schemas.openxmlformats.org/officeDocument/2006/relationships/image" Target="media/image4.gif"/><Relationship Id="rId43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0B59-4A21-456A-A4A1-7208D2F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102</cp:revision>
  <cp:lastPrinted>2017-09-03T08:24:00Z</cp:lastPrinted>
  <dcterms:created xsi:type="dcterms:W3CDTF">2016-08-18T13:34:00Z</dcterms:created>
  <dcterms:modified xsi:type="dcterms:W3CDTF">2017-11-24T15:37:00Z</dcterms:modified>
</cp:coreProperties>
</file>